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C0F" w14:textId="77777777" w:rsidR="00394BDC" w:rsidRDefault="00394BDC" w:rsidP="00394BDC">
      <w:pPr>
        <w:pStyle w:val="BodyText"/>
        <w:rPr>
          <w:rFonts w:cs="Arial"/>
          <w:bCs/>
          <w:szCs w:val="24"/>
        </w:rPr>
      </w:pPr>
    </w:p>
    <w:p w14:paraId="13A0C838" w14:textId="77777777" w:rsidR="00394BDC" w:rsidRPr="008F1CC0" w:rsidRDefault="00502658" w:rsidP="00394BDC">
      <w:pPr>
        <w:pStyle w:val="Header"/>
        <w:tabs>
          <w:tab w:val="clear" w:pos="4680"/>
          <w:tab w:val="clear" w:pos="9360"/>
        </w:tabs>
        <w:ind w:firstLine="72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object w:dxaOrig="1440" w:dyaOrig="1440" w14:anchorId="6D6CD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8pt;margin-top:-4pt;width:76pt;height:88.4pt;z-index:251659264" fillcolor="window">
            <v:imagedata r:id="rId10" o:title=""/>
          </v:shape>
          <o:OLEObject Type="Embed" ProgID="Word.Picture.8" ShapeID="_x0000_s1026" DrawAspect="Content" ObjectID="_1754902295" r:id="rId11"/>
        </w:object>
      </w:r>
      <w:r w:rsidR="00394B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80C2C" wp14:editId="4137BD90">
                <wp:simplePos x="0" y="0"/>
                <wp:positionH relativeFrom="column">
                  <wp:posOffset>761365</wp:posOffset>
                </wp:positionH>
                <wp:positionV relativeFrom="paragraph">
                  <wp:posOffset>-60960</wp:posOffset>
                </wp:positionV>
                <wp:extent cx="5735320" cy="993140"/>
                <wp:effectExtent l="0" t="0" r="0" b="0"/>
                <wp:wrapNone/>
                <wp:docPr id="6027899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9943" w14:textId="77777777" w:rsidR="00394BDC" w:rsidRPr="00840772" w:rsidRDefault="00394BDC" w:rsidP="00394BDC">
                            <w:pPr>
                              <w:jc w:val="center"/>
                            </w:pPr>
                          </w:p>
                          <w:p w14:paraId="2E9F5F2E" w14:textId="77777777" w:rsidR="00394BDC" w:rsidRPr="00A62D3E" w:rsidRDefault="00394BDC" w:rsidP="00394B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 xml:space="preserve">SACRAMENTO REGIONAL TRANSIT </w:t>
                            </w:r>
                          </w:p>
                          <w:p w14:paraId="33133843" w14:textId="77777777" w:rsidR="00394BDC" w:rsidRPr="00A62D3E" w:rsidRDefault="00394BDC" w:rsidP="00394B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>MOBILITY ADVISORY COUNCIL</w:t>
                            </w:r>
                          </w:p>
                          <w:p w14:paraId="03621FEF" w14:textId="77777777" w:rsidR="00394BDC" w:rsidRPr="00A62D3E" w:rsidRDefault="00394BDC" w:rsidP="00394BDC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 w:rsidRPr="00A62D3E">
                              <w:rPr>
                                <w:color w:val="auto"/>
                              </w:rPr>
                              <w:t xml:space="preserve">MEETING MINUTES </w:t>
                            </w:r>
                          </w:p>
                          <w:p w14:paraId="666FD323" w14:textId="0C04129D" w:rsidR="00394BDC" w:rsidRPr="00840772" w:rsidRDefault="005D5E7B" w:rsidP="00394BDC">
                            <w:pPr>
                              <w:pStyle w:val="Heading7"/>
                            </w:pPr>
                            <w:r>
                              <w:t>August 3</w:t>
                            </w:r>
                            <w:r w:rsidR="00394BDC" w:rsidRPr="00A62D3E"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0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95pt;margin-top:-4.8pt;width:451.6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">
                <v:textbox>
                  <w:txbxContent>
                    <w:p w14:paraId="0F579943" w14:textId="77777777" w:rsidR="00394BDC" w:rsidRPr="00840772" w:rsidRDefault="00394BDC" w:rsidP="00394BDC">
                      <w:pPr>
                        <w:jc w:val="center"/>
                      </w:pPr>
                    </w:p>
                    <w:p w14:paraId="2E9F5F2E" w14:textId="77777777" w:rsidR="00394BDC" w:rsidRPr="00A62D3E" w:rsidRDefault="00394BDC" w:rsidP="00394B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 xml:space="preserve">SACRAMENTO REGIONAL TRANSIT </w:t>
                      </w:r>
                    </w:p>
                    <w:p w14:paraId="33133843" w14:textId="77777777" w:rsidR="00394BDC" w:rsidRPr="00A62D3E" w:rsidRDefault="00394BDC" w:rsidP="00394B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>MOBILITY ADVISORY COUNCIL</w:t>
                      </w:r>
                    </w:p>
                    <w:p w14:paraId="03621FEF" w14:textId="77777777" w:rsidR="00394BDC" w:rsidRPr="00A62D3E" w:rsidRDefault="00394BDC" w:rsidP="00394BDC">
                      <w:pPr>
                        <w:pStyle w:val="Heading2"/>
                        <w:rPr>
                          <w:color w:val="auto"/>
                        </w:rPr>
                      </w:pPr>
                      <w:r w:rsidRPr="00A62D3E">
                        <w:rPr>
                          <w:color w:val="auto"/>
                        </w:rPr>
                        <w:t xml:space="preserve">MEETING MINUTES </w:t>
                      </w:r>
                    </w:p>
                    <w:p w14:paraId="666FD323" w14:textId="0C04129D" w:rsidR="00394BDC" w:rsidRPr="00840772" w:rsidRDefault="005D5E7B" w:rsidP="00394BDC">
                      <w:pPr>
                        <w:pStyle w:val="Heading7"/>
                      </w:pPr>
                      <w:r>
                        <w:t>August 3</w:t>
                      </w:r>
                      <w:r w:rsidR="00394BDC" w:rsidRPr="00A62D3E"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 w:rsidR="00394BDC">
        <w:rPr>
          <w:rFonts w:cs="Arial"/>
          <w:noProof/>
          <w:sz w:val="24"/>
          <w:szCs w:val="24"/>
        </w:rPr>
        <w:t xml:space="preserve">           </w:t>
      </w:r>
      <w:r w:rsidR="00394BDC" w:rsidRPr="008F1CC0">
        <w:rPr>
          <w:rFonts w:cs="Arial"/>
          <w:noProof/>
          <w:sz w:val="24"/>
          <w:szCs w:val="24"/>
        </w:rPr>
        <w:t>3(</w:t>
      </w:r>
    </w:p>
    <w:p w14:paraId="1A2DCBBC" w14:textId="77777777" w:rsidR="00394BDC" w:rsidRPr="008F1CC0" w:rsidRDefault="00394BDC" w:rsidP="00394BDC">
      <w:pPr>
        <w:rPr>
          <w:rFonts w:cs="Arial"/>
          <w:sz w:val="24"/>
          <w:szCs w:val="24"/>
        </w:rPr>
      </w:pPr>
      <w:r w:rsidRPr="008F1CC0">
        <w:rPr>
          <w:rFonts w:cs="Arial"/>
          <w:sz w:val="24"/>
          <w:szCs w:val="24"/>
        </w:rPr>
        <w:tab/>
      </w:r>
    </w:p>
    <w:p w14:paraId="69EDB865" w14:textId="77777777" w:rsidR="00394BDC" w:rsidRPr="008F1CC0" w:rsidRDefault="00394BDC" w:rsidP="00394BDC">
      <w:pPr>
        <w:rPr>
          <w:rFonts w:cs="Arial"/>
          <w:sz w:val="24"/>
          <w:szCs w:val="24"/>
        </w:rPr>
      </w:pPr>
    </w:p>
    <w:p w14:paraId="5FC7F75F" w14:textId="77777777" w:rsidR="00394BDC" w:rsidRPr="008F1CC0" w:rsidRDefault="00394BDC" w:rsidP="00394BDC">
      <w:pPr>
        <w:rPr>
          <w:rFonts w:cs="Arial"/>
          <w:sz w:val="24"/>
          <w:szCs w:val="24"/>
        </w:rPr>
      </w:pPr>
    </w:p>
    <w:p w14:paraId="1569DAF2" w14:textId="77777777" w:rsidR="00394BDC" w:rsidRPr="008F1CC0" w:rsidRDefault="00394BDC" w:rsidP="00394BDC">
      <w:pPr>
        <w:rPr>
          <w:rFonts w:cs="Arial"/>
          <w:sz w:val="24"/>
          <w:szCs w:val="24"/>
        </w:rPr>
      </w:pPr>
    </w:p>
    <w:p w14:paraId="19012AD1" w14:textId="77777777" w:rsidR="00394BDC" w:rsidRPr="008F1CC0" w:rsidRDefault="00394BDC" w:rsidP="00394BDC">
      <w:pPr>
        <w:jc w:val="both"/>
        <w:rPr>
          <w:rFonts w:cs="Arial"/>
          <w:b/>
          <w:sz w:val="24"/>
          <w:szCs w:val="24"/>
          <w:u w:val="single"/>
        </w:rPr>
      </w:pPr>
    </w:p>
    <w:p w14:paraId="5CD4508B" w14:textId="77777777" w:rsidR="00394BDC" w:rsidRPr="00BE40EC" w:rsidRDefault="00394BDC" w:rsidP="00394BDC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5822BC50" w14:textId="77777777" w:rsidR="00394BDC" w:rsidRPr="00C42047" w:rsidRDefault="00394BDC" w:rsidP="00394BDC">
      <w:pPr>
        <w:jc w:val="both"/>
        <w:rPr>
          <w:rFonts w:cs="Arial"/>
          <w:bCs/>
          <w:sz w:val="24"/>
          <w:szCs w:val="24"/>
        </w:rPr>
      </w:pPr>
      <w:r w:rsidRPr="00C42047">
        <w:rPr>
          <w:rFonts w:cs="Arial"/>
          <w:b/>
          <w:sz w:val="24"/>
          <w:szCs w:val="24"/>
          <w:u w:val="single"/>
        </w:rPr>
        <w:t>CALL TO ORDER</w:t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Cs/>
          <w:sz w:val="24"/>
          <w:szCs w:val="24"/>
        </w:rPr>
        <w:tab/>
      </w:r>
      <w:r w:rsidRPr="00C42047">
        <w:rPr>
          <w:rFonts w:cs="Arial"/>
          <w:b/>
          <w:sz w:val="24"/>
          <w:szCs w:val="24"/>
        </w:rPr>
        <w:t xml:space="preserve">ATTACHMENT </w:t>
      </w:r>
      <w:r w:rsidRPr="00C42047">
        <w:rPr>
          <w:rFonts w:ascii="Segoe UI" w:hAnsi="Segoe UI" w:cs="Segoe UI"/>
          <w:b/>
          <w:sz w:val="28"/>
          <w:szCs w:val="28"/>
        </w:rPr>
        <w:t>1</w:t>
      </w:r>
    </w:p>
    <w:p w14:paraId="479F1E68" w14:textId="77777777" w:rsidR="00394BDC" w:rsidRPr="00E65AC1" w:rsidRDefault="00394BDC" w:rsidP="00394BDC">
      <w:pPr>
        <w:jc w:val="both"/>
        <w:rPr>
          <w:rFonts w:cs="Arial"/>
          <w:b/>
          <w:sz w:val="24"/>
          <w:szCs w:val="24"/>
          <w:highlight w:val="yellow"/>
          <w:u w:val="single"/>
        </w:rPr>
      </w:pPr>
    </w:p>
    <w:p w14:paraId="3E5E515A" w14:textId="7B8F833B" w:rsidR="00394BDC" w:rsidRPr="00E65AC1" w:rsidRDefault="00394BDC" w:rsidP="00394BDC">
      <w:pPr>
        <w:pStyle w:val="BodyText"/>
        <w:jc w:val="both"/>
        <w:rPr>
          <w:rFonts w:cs="Arial"/>
          <w:szCs w:val="24"/>
          <w:highlight w:val="yellow"/>
        </w:rPr>
      </w:pPr>
      <w:r w:rsidRPr="00E9246A">
        <w:rPr>
          <w:rFonts w:cs="Arial"/>
          <w:szCs w:val="24"/>
        </w:rPr>
        <w:t xml:space="preserve">The in-person and zoom webinar meeting was called to order at </w:t>
      </w:r>
      <w:r w:rsidRPr="00E9246A">
        <w:rPr>
          <w:rFonts w:cs="Arial"/>
          <w:b/>
          <w:bCs/>
          <w:szCs w:val="24"/>
        </w:rPr>
        <w:t>2:</w:t>
      </w:r>
      <w:r>
        <w:rPr>
          <w:rFonts w:cs="Arial"/>
          <w:b/>
          <w:bCs/>
          <w:szCs w:val="24"/>
        </w:rPr>
        <w:t>3</w:t>
      </w:r>
      <w:r w:rsidR="00674F50">
        <w:rPr>
          <w:rFonts w:cs="Arial"/>
          <w:b/>
          <w:bCs/>
          <w:szCs w:val="24"/>
        </w:rPr>
        <w:t>2</w:t>
      </w:r>
      <w:r w:rsidRPr="00E9246A">
        <w:rPr>
          <w:rFonts w:cs="Arial"/>
          <w:b/>
          <w:bCs/>
          <w:szCs w:val="24"/>
        </w:rPr>
        <w:t xml:space="preserve"> p.m.</w:t>
      </w:r>
      <w:r w:rsidRPr="00E65AC1">
        <w:rPr>
          <w:rFonts w:cs="Arial"/>
          <w:szCs w:val="24"/>
          <w:highlight w:val="yellow"/>
        </w:rPr>
        <w:t xml:space="preserve"> </w:t>
      </w:r>
    </w:p>
    <w:p w14:paraId="4363ADCE" w14:textId="77777777" w:rsidR="00394BDC" w:rsidRPr="00E65AC1" w:rsidRDefault="00394BDC" w:rsidP="00394BDC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highlight w:val="yellow"/>
        </w:rPr>
      </w:pPr>
    </w:p>
    <w:p w14:paraId="6EDDD205" w14:textId="77777777" w:rsidR="00D1656A" w:rsidRDefault="00394BDC" w:rsidP="00394BDC">
      <w:pPr>
        <w:rPr>
          <w:rFonts w:cs="Arial"/>
          <w:b/>
          <w:bCs/>
          <w:sz w:val="24"/>
          <w:szCs w:val="24"/>
        </w:rPr>
      </w:pPr>
      <w:bookmarkStart w:id="0" w:name="_Hlk141180234"/>
      <w:r w:rsidRPr="001D303C">
        <w:rPr>
          <w:rFonts w:cs="Arial"/>
          <w:b/>
          <w:bCs/>
          <w:sz w:val="24"/>
          <w:szCs w:val="24"/>
        </w:rPr>
        <w:t xml:space="preserve">Present Members: </w:t>
      </w:r>
    </w:p>
    <w:p w14:paraId="75506FB3" w14:textId="77777777" w:rsidR="00D1656A" w:rsidRDefault="00D1656A" w:rsidP="00394BDC">
      <w:pPr>
        <w:rPr>
          <w:rFonts w:cs="Arial"/>
          <w:b/>
          <w:bCs/>
          <w:sz w:val="24"/>
          <w:szCs w:val="24"/>
        </w:rPr>
      </w:pPr>
    </w:p>
    <w:p w14:paraId="73C42D45" w14:textId="4ACD6F88" w:rsidR="00D1656A" w:rsidRDefault="00D1656A" w:rsidP="00394BD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Helen</w:t>
      </w:r>
      <w:r w:rsidR="00394BDC">
        <w:rPr>
          <w:rFonts w:cs="Arial"/>
          <w:sz w:val="24"/>
          <w:szCs w:val="24"/>
        </w:rPr>
        <w:t xml:space="preserve"> O’Connell, Charles Johnson, German Ayon, Frank Trujillo, Jeff Thom, Gene Lozano, Pam Flohr, Margie Donovan</w:t>
      </w:r>
      <w:r>
        <w:rPr>
          <w:rFonts w:cs="Arial"/>
          <w:sz w:val="24"/>
          <w:szCs w:val="24"/>
        </w:rPr>
        <w:t xml:space="preserve">, </w:t>
      </w:r>
      <w:r w:rsidR="00340B07">
        <w:rPr>
          <w:rFonts w:cs="Arial"/>
          <w:sz w:val="24"/>
          <w:szCs w:val="24"/>
        </w:rPr>
        <w:t xml:space="preserve">Isabel </w:t>
      </w:r>
      <w:r w:rsidR="00761AE6">
        <w:rPr>
          <w:rFonts w:cs="Arial"/>
          <w:sz w:val="24"/>
          <w:szCs w:val="24"/>
        </w:rPr>
        <w:t>Arreola</w:t>
      </w:r>
    </w:p>
    <w:p w14:paraId="3AE1FA58" w14:textId="77777777" w:rsidR="005D5E7B" w:rsidRDefault="005D5E7B" w:rsidP="00394BDC">
      <w:pPr>
        <w:rPr>
          <w:rFonts w:cs="Arial"/>
          <w:sz w:val="24"/>
          <w:szCs w:val="24"/>
        </w:rPr>
      </w:pPr>
    </w:p>
    <w:p w14:paraId="66C5B394" w14:textId="77777777" w:rsidR="005D5E7B" w:rsidRDefault="00394BDC" w:rsidP="00394BDC">
      <w:pPr>
        <w:rPr>
          <w:rFonts w:cs="Arial"/>
          <w:sz w:val="24"/>
          <w:szCs w:val="24"/>
        </w:rPr>
      </w:pPr>
      <w:r w:rsidRPr="00AC0590">
        <w:rPr>
          <w:rFonts w:cs="Arial"/>
          <w:b/>
          <w:bCs/>
          <w:sz w:val="24"/>
          <w:szCs w:val="24"/>
        </w:rPr>
        <w:t>Absent:</w:t>
      </w:r>
      <w:r>
        <w:rPr>
          <w:rFonts w:cs="Arial"/>
          <w:sz w:val="24"/>
          <w:szCs w:val="24"/>
        </w:rPr>
        <w:t xml:space="preserve"> All members present. </w:t>
      </w:r>
    </w:p>
    <w:p w14:paraId="5F700926" w14:textId="77777777" w:rsidR="005D5E7B" w:rsidRDefault="005D5E7B" w:rsidP="00394BDC">
      <w:pPr>
        <w:rPr>
          <w:rFonts w:cs="Arial"/>
          <w:sz w:val="24"/>
          <w:szCs w:val="24"/>
        </w:rPr>
      </w:pPr>
    </w:p>
    <w:p w14:paraId="4F0DB76C" w14:textId="131D8811" w:rsidR="00D1656A" w:rsidRDefault="00394BDC" w:rsidP="00394BDC">
      <w:pPr>
        <w:rPr>
          <w:rFonts w:cs="Arial"/>
          <w:sz w:val="24"/>
          <w:szCs w:val="24"/>
        </w:rPr>
      </w:pPr>
      <w:r w:rsidRPr="0076506F">
        <w:rPr>
          <w:rFonts w:cs="Arial"/>
          <w:b/>
          <w:bCs/>
          <w:sz w:val="24"/>
          <w:szCs w:val="24"/>
        </w:rPr>
        <w:t>SacRT Staff:</w:t>
      </w:r>
      <w:r>
        <w:rPr>
          <w:rFonts w:cs="Arial"/>
          <w:sz w:val="24"/>
          <w:szCs w:val="24"/>
        </w:rPr>
        <w:t xml:space="preserve"> </w:t>
      </w:r>
      <w:r w:rsidR="00D1656A">
        <w:rPr>
          <w:rFonts w:cs="Arial"/>
          <w:sz w:val="24"/>
          <w:szCs w:val="24"/>
        </w:rPr>
        <w:t>Priscilla Vargas, Carmen Alba, Richard Mitchell, Laura Ham, Adam Green, Analy</w:t>
      </w:r>
      <w:r w:rsidR="00E7010A">
        <w:rPr>
          <w:rFonts w:cs="Arial"/>
          <w:sz w:val="24"/>
          <w:szCs w:val="24"/>
        </w:rPr>
        <w:t>c</w:t>
      </w:r>
      <w:r w:rsidR="00D1656A">
        <w:rPr>
          <w:rFonts w:cs="Arial"/>
          <w:sz w:val="24"/>
          <w:szCs w:val="24"/>
        </w:rPr>
        <w:t xml:space="preserve">ia Rodriguez, Jamie Poole-Canavari, Sangita Arya, Anthony Adams, Jamie Adelman, Igor </w:t>
      </w:r>
      <w:r w:rsidR="00C132D6">
        <w:rPr>
          <w:rFonts w:cs="Arial"/>
          <w:sz w:val="24"/>
          <w:szCs w:val="24"/>
        </w:rPr>
        <w:t xml:space="preserve">Avanto, </w:t>
      </w:r>
      <w:r w:rsidR="00D1656A">
        <w:rPr>
          <w:rFonts w:cs="Arial"/>
          <w:sz w:val="24"/>
          <w:szCs w:val="24"/>
        </w:rPr>
        <w:t xml:space="preserve">Shawn </w:t>
      </w:r>
      <w:r w:rsidR="003070D5">
        <w:rPr>
          <w:rFonts w:cs="Arial"/>
          <w:sz w:val="24"/>
          <w:szCs w:val="24"/>
        </w:rPr>
        <w:t>Reynolds</w:t>
      </w:r>
      <w:r w:rsidR="00D1656A">
        <w:rPr>
          <w:rFonts w:cs="Arial"/>
          <w:sz w:val="24"/>
          <w:szCs w:val="24"/>
        </w:rPr>
        <w:t>, Rose Patton, Austin Greiner, Chris Flores, Greg Fischman, Christina Martinelli</w:t>
      </w:r>
      <w:r w:rsidR="00F00537">
        <w:rPr>
          <w:rFonts w:cs="Arial"/>
          <w:sz w:val="24"/>
          <w:szCs w:val="24"/>
        </w:rPr>
        <w:t>, Sue Bianchi</w:t>
      </w:r>
    </w:p>
    <w:p w14:paraId="3FFEBE05" w14:textId="77777777" w:rsidR="00D1656A" w:rsidRDefault="00D1656A" w:rsidP="00394BDC">
      <w:pPr>
        <w:rPr>
          <w:rFonts w:cs="Arial"/>
          <w:sz w:val="24"/>
          <w:szCs w:val="24"/>
        </w:rPr>
      </w:pPr>
    </w:p>
    <w:p w14:paraId="1481CFE2" w14:textId="3B2A830A" w:rsidR="005D5E7B" w:rsidRPr="000F001D" w:rsidRDefault="00394BDC" w:rsidP="00394BDC">
      <w:pPr>
        <w:rPr>
          <w:rFonts w:cs="Arial"/>
          <w:sz w:val="24"/>
          <w:szCs w:val="24"/>
        </w:rPr>
      </w:pPr>
      <w:r w:rsidRPr="0076506F">
        <w:rPr>
          <w:rFonts w:cs="Arial"/>
          <w:b/>
          <w:bCs/>
          <w:sz w:val="24"/>
          <w:szCs w:val="24"/>
        </w:rPr>
        <w:t>Guests:</w:t>
      </w:r>
      <w:r>
        <w:rPr>
          <w:rFonts w:cs="Arial"/>
          <w:sz w:val="24"/>
          <w:szCs w:val="24"/>
        </w:rPr>
        <w:t xml:space="preserve"> Jeffrey Tardaguila</w:t>
      </w:r>
      <w:bookmarkEnd w:id="0"/>
    </w:p>
    <w:p w14:paraId="53DF1789" w14:textId="77777777" w:rsidR="00394BDC" w:rsidRPr="00E65AC1" w:rsidRDefault="00394BDC" w:rsidP="00394BDC">
      <w:pPr>
        <w:jc w:val="both"/>
        <w:rPr>
          <w:rFonts w:cs="Arial"/>
          <w:sz w:val="24"/>
          <w:szCs w:val="24"/>
          <w:highlight w:val="yellow"/>
        </w:rPr>
      </w:pPr>
    </w:p>
    <w:p w14:paraId="3096CC0C" w14:textId="77777777" w:rsidR="00394BDC" w:rsidRPr="00E9246A" w:rsidRDefault="00394BDC" w:rsidP="00394BDC">
      <w:pPr>
        <w:jc w:val="both"/>
        <w:rPr>
          <w:rFonts w:cs="Arial"/>
          <w:b/>
          <w:sz w:val="24"/>
          <w:szCs w:val="24"/>
          <w:u w:val="single"/>
        </w:rPr>
      </w:pPr>
      <w:r w:rsidRPr="00E9246A">
        <w:rPr>
          <w:rFonts w:cs="Arial"/>
          <w:b/>
          <w:sz w:val="24"/>
          <w:szCs w:val="24"/>
          <w:u w:val="single"/>
        </w:rPr>
        <w:t xml:space="preserve">APPROVAL OF MINUTES </w:t>
      </w:r>
    </w:p>
    <w:p w14:paraId="241EA3B4" w14:textId="77777777" w:rsidR="00394BDC" w:rsidRPr="00E65AC1" w:rsidRDefault="00394BDC" w:rsidP="00394BDC">
      <w:pPr>
        <w:jc w:val="both"/>
        <w:rPr>
          <w:rFonts w:cs="Arial"/>
          <w:b/>
          <w:bCs/>
          <w:sz w:val="24"/>
          <w:szCs w:val="24"/>
          <w:highlight w:val="yellow"/>
        </w:rPr>
      </w:pPr>
    </w:p>
    <w:p w14:paraId="467B04D6" w14:textId="57DDF15F" w:rsidR="00394BDC" w:rsidRPr="00E65AC1" w:rsidRDefault="00394BDC" w:rsidP="00394BDC">
      <w:pPr>
        <w:pStyle w:val="BodyText"/>
        <w:jc w:val="both"/>
        <w:rPr>
          <w:rFonts w:cs="Arial"/>
          <w:szCs w:val="24"/>
          <w:highlight w:val="yellow"/>
        </w:rPr>
      </w:pPr>
      <w:r w:rsidRPr="00B76C6B">
        <w:rPr>
          <w:rFonts w:cs="Arial"/>
          <w:b/>
          <w:bCs/>
          <w:szCs w:val="24"/>
        </w:rPr>
        <w:t>ACTION:</w:t>
      </w:r>
      <w:r w:rsidRPr="00467F71">
        <w:rPr>
          <w:rFonts w:cs="Arial"/>
          <w:szCs w:val="24"/>
        </w:rPr>
        <w:t xml:space="preserve">  </w:t>
      </w:r>
      <w:r w:rsidR="00D1656A">
        <w:rPr>
          <w:rFonts w:cs="Arial"/>
          <w:szCs w:val="24"/>
        </w:rPr>
        <w:t>Pam Flohr</w:t>
      </w:r>
      <w:r w:rsidRPr="00467F71">
        <w:rPr>
          <w:rFonts w:cs="Arial"/>
          <w:szCs w:val="24"/>
        </w:rPr>
        <w:t xml:space="preserve"> m</w:t>
      </w:r>
      <w:r>
        <w:rPr>
          <w:rFonts w:cs="Arial"/>
          <w:szCs w:val="24"/>
        </w:rPr>
        <w:t xml:space="preserve">otioned </w:t>
      </w:r>
      <w:r w:rsidRPr="00467F71">
        <w:rPr>
          <w:rFonts w:cs="Arial"/>
          <w:szCs w:val="24"/>
        </w:rPr>
        <w:t xml:space="preserve">to approve </w:t>
      </w:r>
      <w:r>
        <w:rPr>
          <w:rFonts w:cs="Arial"/>
          <w:szCs w:val="24"/>
        </w:rPr>
        <w:t xml:space="preserve">the </w:t>
      </w:r>
      <w:r w:rsidRPr="00467F71">
        <w:rPr>
          <w:rFonts w:cs="Arial"/>
          <w:szCs w:val="24"/>
        </w:rPr>
        <w:t xml:space="preserve">minutes from the </w:t>
      </w:r>
      <w:r w:rsidR="005D5E7B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</w:t>
      </w:r>
      <w:r w:rsidR="005D5E7B">
        <w:rPr>
          <w:rFonts w:cs="Arial"/>
          <w:szCs w:val="24"/>
        </w:rPr>
        <w:t>13</w:t>
      </w:r>
      <w:r w:rsidRPr="00467F71">
        <w:rPr>
          <w:rFonts w:cs="Arial"/>
          <w:szCs w:val="24"/>
        </w:rPr>
        <w:t>, 2023, meeting</w:t>
      </w:r>
      <w:r>
        <w:rPr>
          <w:rFonts w:cs="Arial"/>
          <w:szCs w:val="24"/>
        </w:rPr>
        <w:t xml:space="preserve">. </w:t>
      </w:r>
      <w:r w:rsidR="005D5E7B">
        <w:rPr>
          <w:rFonts w:cs="Arial"/>
          <w:szCs w:val="24"/>
        </w:rPr>
        <w:t>Gene Lozan</w:t>
      </w:r>
      <w:r w:rsidR="00D1656A">
        <w:rPr>
          <w:rFonts w:cs="Arial"/>
          <w:szCs w:val="24"/>
        </w:rPr>
        <w:t>o</w:t>
      </w:r>
      <w:r w:rsidR="005D5E7B">
        <w:rPr>
          <w:rFonts w:cs="Arial"/>
          <w:szCs w:val="24"/>
        </w:rPr>
        <w:t xml:space="preserve"> </w:t>
      </w:r>
      <w:r w:rsidRPr="00467F71">
        <w:rPr>
          <w:rFonts w:cs="Arial"/>
          <w:szCs w:val="24"/>
        </w:rPr>
        <w:t>seconded the motion</w:t>
      </w:r>
      <w:r>
        <w:rPr>
          <w:rFonts w:cs="Arial"/>
          <w:szCs w:val="24"/>
        </w:rPr>
        <w:t xml:space="preserve">. </w:t>
      </w:r>
      <w:r w:rsidR="00724469">
        <w:rPr>
          <w:rFonts w:cs="Arial"/>
          <w:szCs w:val="24"/>
        </w:rPr>
        <w:t xml:space="preserve">The </w:t>
      </w:r>
      <w:r w:rsidRPr="00467F71">
        <w:rPr>
          <w:rFonts w:cs="Arial"/>
          <w:szCs w:val="24"/>
        </w:rPr>
        <w:t>motion was carried by voice vote</w:t>
      </w:r>
      <w:r>
        <w:rPr>
          <w:rFonts w:cs="Arial"/>
          <w:szCs w:val="24"/>
        </w:rPr>
        <w:t>.</w:t>
      </w:r>
    </w:p>
    <w:p w14:paraId="7875546A" w14:textId="77777777" w:rsidR="00394BDC" w:rsidRPr="00E65AC1" w:rsidRDefault="00394BDC" w:rsidP="00394BDC">
      <w:pPr>
        <w:pStyle w:val="BodyText"/>
        <w:jc w:val="both"/>
        <w:rPr>
          <w:rFonts w:cs="Arial"/>
          <w:b/>
          <w:bCs/>
          <w:szCs w:val="24"/>
          <w:highlight w:val="yellow"/>
        </w:rPr>
      </w:pPr>
    </w:p>
    <w:p w14:paraId="48345C12" w14:textId="77777777" w:rsidR="00394BDC" w:rsidRPr="00E9246A" w:rsidRDefault="00394BDC" w:rsidP="00394BDC">
      <w:pPr>
        <w:pStyle w:val="BodyText"/>
        <w:rPr>
          <w:rFonts w:cs="Arial"/>
          <w:bCs/>
          <w:szCs w:val="24"/>
        </w:rPr>
      </w:pPr>
      <w:r w:rsidRPr="00E9246A">
        <w:rPr>
          <w:rFonts w:cs="Arial"/>
          <w:b/>
          <w:szCs w:val="24"/>
          <w:u w:val="single"/>
        </w:rPr>
        <w:t>PUBLIC COMMENT</w:t>
      </w:r>
    </w:p>
    <w:p w14:paraId="1BBCF83B" w14:textId="77777777" w:rsidR="00394BDC" w:rsidRDefault="00394BDC" w:rsidP="00394BDC">
      <w:pPr>
        <w:pStyle w:val="BodyText"/>
        <w:rPr>
          <w:rFonts w:cs="Arial"/>
          <w:bCs/>
          <w:szCs w:val="24"/>
          <w:highlight w:val="yellow"/>
        </w:rPr>
      </w:pPr>
    </w:p>
    <w:p w14:paraId="36365E8C" w14:textId="5EF0945E" w:rsidR="007432D6" w:rsidRDefault="00340B07" w:rsidP="00394BDC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Jeffrey </w:t>
      </w:r>
      <w:proofErr w:type="spellStart"/>
      <w:r>
        <w:rPr>
          <w:rFonts w:cs="Arial"/>
          <w:bCs/>
          <w:szCs w:val="24"/>
        </w:rPr>
        <w:t>Tardaguilla</w:t>
      </w:r>
      <w:proofErr w:type="spellEnd"/>
      <w:r>
        <w:rPr>
          <w:rFonts w:cs="Arial"/>
          <w:bCs/>
          <w:szCs w:val="24"/>
        </w:rPr>
        <w:t xml:space="preserve"> discussed </w:t>
      </w:r>
      <w:r w:rsidR="003070D5">
        <w:rPr>
          <w:rFonts w:cs="Arial"/>
          <w:bCs/>
          <w:szCs w:val="24"/>
        </w:rPr>
        <w:t xml:space="preserve">ramp </w:t>
      </w:r>
      <w:r>
        <w:rPr>
          <w:rFonts w:cs="Arial"/>
          <w:bCs/>
          <w:szCs w:val="24"/>
        </w:rPr>
        <w:t xml:space="preserve">accessibility problems on </w:t>
      </w:r>
      <w:r w:rsidR="007432D6">
        <w:rPr>
          <w:rFonts w:cs="Arial"/>
          <w:bCs/>
          <w:szCs w:val="24"/>
        </w:rPr>
        <w:t>16</w:t>
      </w:r>
      <w:r w:rsidR="007432D6" w:rsidRPr="007432D6">
        <w:rPr>
          <w:rFonts w:cs="Arial"/>
          <w:bCs/>
          <w:szCs w:val="24"/>
          <w:vertAlign w:val="superscript"/>
        </w:rPr>
        <w:t>th</w:t>
      </w:r>
      <w:r w:rsidR="007432D6">
        <w:rPr>
          <w:rFonts w:cs="Arial"/>
          <w:bCs/>
          <w:szCs w:val="24"/>
        </w:rPr>
        <w:t>, 29</w:t>
      </w:r>
      <w:r w:rsidR="007432D6" w:rsidRPr="007432D6">
        <w:rPr>
          <w:rFonts w:cs="Arial"/>
          <w:bCs/>
          <w:szCs w:val="24"/>
          <w:vertAlign w:val="superscript"/>
        </w:rPr>
        <w:t>th</w:t>
      </w:r>
      <w:r w:rsidR="007432D6">
        <w:rPr>
          <w:rFonts w:cs="Arial"/>
          <w:bCs/>
          <w:szCs w:val="24"/>
        </w:rPr>
        <w:t>, 65</w:t>
      </w:r>
      <w:r w:rsidR="007432D6" w:rsidRPr="007432D6">
        <w:rPr>
          <w:rFonts w:cs="Arial"/>
          <w:bCs/>
          <w:szCs w:val="24"/>
          <w:vertAlign w:val="superscript"/>
        </w:rPr>
        <w:t>th</w:t>
      </w:r>
      <w:r w:rsidR="007432D6">
        <w:rPr>
          <w:rFonts w:cs="Arial"/>
          <w:bCs/>
          <w:szCs w:val="24"/>
        </w:rPr>
        <w:t>, and 27</w:t>
      </w:r>
      <w:r w:rsidR="007432D6" w:rsidRPr="007432D6">
        <w:rPr>
          <w:rFonts w:cs="Arial"/>
          <w:bCs/>
          <w:szCs w:val="24"/>
          <w:vertAlign w:val="superscript"/>
        </w:rPr>
        <w:t>th</w:t>
      </w:r>
      <w:r w:rsidR="007432D6">
        <w:rPr>
          <w:rFonts w:cs="Arial"/>
          <w:bCs/>
          <w:szCs w:val="24"/>
        </w:rPr>
        <w:t xml:space="preserve"> </w:t>
      </w:r>
      <w:r w:rsidR="00C132D6">
        <w:rPr>
          <w:rFonts w:cs="Arial"/>
          <w:bCs/>
          <w:szCs w:val="24"/>
        </w:rPr>
        <w:t>S</w:t>
      </w:r>
      <w:r w:rsidR="007432D6">
        <w:rPr>
          <w:rFonts w:cs="Arial"/>
          <w:bCs/>
          <w:szCs w:val="24"/>
        </w:rPr>
        <w:t>treet.</w:t>
      </w:r>
    </w:p>
    <w:p w14:paraId="05E23D3B" w14:textId="77777777" w:rsidR="007432D6" w:rsidRPr="007432D6" w:rsidRDefault="007432D6" w:rsidP="00394BDC">
      <w:pPr>
        <w:pStyle w:val="BodyText"/>
        <w:rPr>
          <w:rFonts w:cs="Arial"/>
          <w:bCs/>
          <w:szCs w:val="24"/>
          <w:vertAlign w:val="superscript"/>
        </w:rPr>
      </w:pPr>
    </w:p>
    <w:p w14:paraId="40443D17" w14:textId="77777777" w:rsidR="00394BDC" w:rsidRPr="00E9246A" w:rsidRDefault="00394BDC" w:rsidP="00394BDC">
      <w:pPr>
        <w:pStyle w:val="BodyText"/>
        <w:rPr>
          <w:rFonts w:cs="Arial"/>
          <w:b/>
          <w:szCs w:val="24"/>
          <w:u w:val="single"/>
        </w:rPr>
      </w:pPr>
      <w:r w:rsidRPr="00E9246A">
        <w:rPr>
          <w:rFonts w:cs="Arial"/>
          <w:b/>
          <w:szCs w:val="24"/>
          <w:u w:val="single"/>
        </w:rPr>
        <w:t>CHAIR REPORT</w:t>
      </w:r>
    </w:p>
    <w:p w14:paraId="14E86E4E" w14:textId="77777777" w:rsidR="00394BDC" w:rsidRPr="00E65AC1" w:rsidRDefault="00394BDC" w:rsidP="00394BDC">
      <w:pPr>
        <w:pStyle w:val="BodyText"/>
        <w:rPr>
          <w:rFonts w:cs="Arial"/>
          <w:bCs/>
          <w:szCs w:val="24"/>
          <w:highlight w:val="yellow"/>
        </w:rPr>
      </w:pPr>
    </w:p>
    <w:p w14:paraId="5478B5A6" w14:textId="29A8674A" w:rsidR="00394BDC" w:rsidRDefault="00D50712" w:rsidP="00394BDC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Mr. Johns</w:t>
      </w:r>
      <w:r w:rsidR="007432D6">
        <w:rPr>
          <w:rFonts w:cs="Arial"/>
          <w:bCs/>
          <w:szCs w:val="24"/>
        </w:rPr>
        <w:t xml:space="preserve">on welcomed Ms. </w:t>
      </w:r>
      <w:r w:rsidR="00761AE6">
        <w:rPr>
          <w:rFonts w:cs="Arial"/>
          <w:bCs/>
          <w:szCs w:val="24"/>
        </w:rPr>
        <w:t>Arreola</w:t>
      </w:r>
      <w:r w:rsidR="003070D5">
        <w:rPr>
          <w:rFonts w:cs="Arial"/>
          <w:bCs/>
          <w:szCs w:val="24"/>
        </w:rPr>
        <w:t>, from Resources for Independent Living,</w:t>
      </w:r>
      <w:r w:rsidR="007432D6">
        <w:rPr>
          <w:rFonts w:cs="Arial"/>
          <w:bCs/>
          <w:szCs w:val="24"/>
        </w:rPr>
        <w:t xml:space="preserve"> as the newest MAC member.</w:t>
      </w:r>
    </w:p>
    <w:p w14:paraId="35DD8A48" w14:textId="77777777" w:rsidR="00394BDC" w:rsidRDefault="00394BDC" w:rsidP="00394BDC">
      <w:pPr>
        <w:pStyle w:val="BodyText"/>
        <w:rPr>
          <w:rFonts w:cs="Arial"/>
          <w:b/>
          <w:szCs w:val="24"/>
          <w:u w:val="single"/>
        </w:rPr>
      </w:pPr>
    </w:p>
    <w:p w14:paraId="0F0EB1FE" w14:textId="77777777" w:rsidR="00394BDC" w:rsidRPr="003120E7" w:rsidRDefault="00394BDC" w:rsidP="00394BDC">
      <w:pPr>
        <w:pStyle w:val="BodyText"/>
        <w:rPr>
          <w:rFonts w:cs="Arial"/>
          <w:b/>
          <w:szCs w:val="24"/>
        </w:rPr>
      </w:pPr>
      <w:r w:rsidRPr="00C93040">
        <w:rPr>
          <w:rFonts w:cs="Arial"/>
          <w:b/>
          <w:szCs w:val="24"/>
          <w:u w:val="single"/>
        </w:rPr>
        <w:t>OLD BUSINESS</w:t>
      </w:r>
    </w:p>
    <w:p w14:paraId="41CF1BD7" w14:textId="77777777" w:rsidR="00394BDC" w:rsidRPr="00C93040" w:rsidRDefault="00394BDC" w:rsidP="00394BDC">
      <w:pPr>
        <w:pStyle w:val="ListParagraph"/>
        <w:rPr>
          <w:rFonts w:cs="Arial"/>
          <w:b/>
          <w:szCs w:val="24"/>
        </w:rPr>
      </w:pPr>
      <w:bookmarkStart w:id="1" w:name="_Hlk141093513"/>
    </w:p>
    <w:p w14:paraId="218EE73F" w14:textId="31BDADB8" w:rsidR="00340B07" w:rsidRPr="00724469" w:rsidRDefault="00340B07" w:rsidP="0072446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>Re-Imagine Watt/I-80 Transit Center Master Plan Update (Laura Ham, VP, Planning and Engineering)</w:t>
      </w:r>
    </w:p>
    <w:p w14:paraId="60BBAB71" w14:textId="77777777" w:rsidR="00394BDC" w:rsidRPr="00705571" w:rsidRDefault="00394BDC" w:rsidP="00394BDC">
      <w:pPr>
        <w:rPr>
          <w:rFonts w:cs="Arial"/>
          <w:b/>
          <w:sz w:val="24"/>
          <w:szCs w:val="24"/>
        </w:rPr>
      </w:pPr>
    </w:p>
    <w:p w14:paraId="0C67FB0A" w14:textId="45FB86F9" w:rsidR="00394BDC" w:rsidRDefault="00340B07" w:rsidP="00724469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Ham discussed the Watt/I-80 bus station</w:t>
      </w:r>
      <w:r w:rsidR="00A86FC7">
        <w:rPr>
          <w:rFonts w:ascii="Arial" w:hAnsi="Arial" w:cs="Arial"/>
          <w:sz w:val="24"/>
          <w:szCs w:val="24"/>
        </w:rPr>
        <w:t xml:space="preserve">, its high traffic, and its aging infrastructure. A community survey in </w:t>
      </w:r>
      <w:r>
        <w:rPr>
          <w:rFonts w:ascii="Arial" w:hAnsi="Arial" w:cs="Arial"/>
          <w:sz w:val="24"/>
          <w:szCs w:val="24"/>
        </w:rPr>
        <w:t>2017-2018</w:t>
      </w:r>
      <w:r w:rsidR="00A86FC7">
        <w:rPr>
          <w:rFonts w:ascii="Arial" w:hAnsi="Arial" w:cs="Arial"/>
          <w:sz w:val="24"/>
          <w:szCs w:val="24"/>
        </w:rPr>
        <w:t xml:space="preserve"> emphasized transfers, safety enforcement and design, maintenance, user experience, and pedestrian, bike, and ADA access</w:t>
      </w:r>
      <w:bookmarkEnd w:id="1"/>
      <w:r w:rsidR="00A86FC7">
        <w:rPr>
          <w:rFonts w:ascii="Arial" w:hAnsi="Arial" w:cs="Arial"/>
          <w:sz w:val="24"/>
          <w:szCs w:val="24"/>
        </w:rPr>
        <w:t xml:space="preserve">. SacRT </w:t>
      </w:r>
      <w:r w:rsidR="006941D5">
        <w:rPr>
          <w:rFonts w:ascii="Arial" w:hAnsi="Arial" w:cs="Arial"/>
          <w:sz w:val="24"/>
          <w:szCs w:val="24"/>
        </w:rPr>
        <w:t xml:space="preserve">was </w:t>
      </w:r>
      <w:r w:rsidR="00A86FC7">
        <w:rPr>
          <w:rFonts w:ascii="Arial" w:hAnsi="Arial" w:cs="Arial"/>
          <w:sz w:val="24"/>
          <w:szCs w:val="24"/>
        </w:rPr>
        <w:t>award</w:t>
      </w:r>
      <w:r w:rsidR="006941D5">
        <w:rPr>
          <w:rFonts w:ascii="Arial" w:hAnsi="Arial" w:cs="Arial"/>
          <w:sz w:val="24"/>
          <w:szCs w:val="24"/>
        </w:rPr>
        <w:t>ed</w:t>
      </w:r>
      <w:r w:rsidR="00A86FC7">
        <w:rPr>
          <w:rFonts w:ascii="Arial" w:hAnsi="Arial" w:cs="Arial"/>
          <w:sz w:val="24"/>
          <w:szCs w:val="24"/>
        </w:rPr>
        <w:t xml:space="preserve"> $19 million to renovate the station, </w:t>
      </w:r>
      <w:r w:rsidR="006941D5">
        <w:rPr>
          <w:rFonts w:ascii="Arial" w:hAnsi="Arial" w:cs="Arial"/>
          <w:sz w:val="24"/>
          <w:szCs w:val="24"/>
        </w:rPr>
        <w:t>which will</w:t>
      </w:r>
      <w:r w:rsidR="009B392D">
        <w:rPr>
          <w:rFonts w:ascii="Arial" w:hAnsi="Arial" w:cs="Arial"/>
          <w:sz w:val="24"/>
          <w:szCs w:val="24"/>
        </w:rPr>
        <w:t xml:space="preserve"> incorporate recommendations to</w:t>
      </w:r>
      <w:r w:rsidR="006941D5">
        <w:rPr>
          <w:rFonts w:ascii="Arial" w:hAnsi="Arial" w:cs="Arial"/>
          <w:sz w:val="24"/>
          <w:szCs w:val="24"/>
        </w:rPr>
        <w:t xml:space="preserve"> </w:t>
      </w:r>
      <w:r w:rsidR="00A86FC7">
        <w:rPr>
          <w:rFonts w:ascii="Arial" w:hAnsi="Arial" w:cs="Arial"/>
          <w:sz w:val="24"/>
          <w:szCs w:val="24"/>
        </w:rPr>
        <w:t xml:space="preserve">focus on replacing and widening stairwells, adding </w:t>
      </w:r>
      <w:r w:rsidR="009B392D">
        <w:rPr>
          <w:rFonts w:ascii="Arial" w:hAnsi="Arial" w:cs="Arial"/>
          <w:sz w:val="24"/>
          <w:szCs w:val="24"/>
        </w:rPr>
        <w:t xml:space="preserve">accessible </w:t>
      </w:r>
      <w:r w:rsidR="00A86FC7">
        <w:rPr>
          <w:rFonts w:ascii="Arial" w:hAnsi="Arial" w:cs="Arial"/>
          <w:sz w:val="24"/>
          <w:szCs w:val="24"/>
        </w:rPr>
        <w:t>pedestrian crossings</w:t>
      </w:r>
      <w:r w:rsidR="009B392D">
        <w:rPr>
          <w:rFonts w:ascii="Arial" w:hAnsi="Arial" w:cs="Arial"/>
          <w:sz w:val="24"/>
          <w:szCs w:val="24"/>
        </w:rPr>
        <w:t xml:space="preserve"> and signals</w:t>
      </w:r>
      <w:r w:rsidR="00A86FC7">
        <w:rPr>
          <w:rFonts w:ascii="Arial" w:hAnsi="Arial" w:cs="Arial"/>
          <w:sz w:val="24"/>
          <w:szCs w:val="24"/>
        </w:rPr>
        <w:t xml:space="preserve">, bike lanes, </w:t>
      </w:r>
      <w:r w:rsidR="009B392D">
        <w:rPr>
          <w:rFonts w:ascii="Arial" w:hAnsi="Arial" w:cs="Arial"/>
          <w:sz w:val="24"/>
          <w:szCs w:val="24"/>
        </w:rPr>
        <w:t>increased l</w:t>
      </w:r>
      <w:r w:rsidR="00A86FC7">
        <w:rPr>
          <w:rFonts w:ascii="Arial" w:hAnsi="Arial" w:cs="Arial"/>
          <w:sz w:val="24"/>
          <w:szCs w:val="24"/>
        </w:rPr>
        <w:t>ighting, and break facilities.</w:t>
      </w:r>
    </w:p>
    <w:p w14:paraId="74CD67A3" w14:textId="77777777" w:rsidR="00A86FC7" w:rsidRDefault="00A86FC7" w:rsidP="00724469">
      <w:pPr>
        <w:pStyle w:val="xmsonormal"/>
        <w:rPr>
          <w:rFonts w:ascii="Arial" w:hAnsi="Arial" w:cs="Arial"/>
          <w:sz w:val="24"/>
          <w:szCs w:val="24"/>
        </w:rPr>
      </w:pPr>
    </w:p>
    <w:p w14:paraId="39EF2A23" w14:textId="13846A17" w:rsidR="00A86FC7" w:rsidRPr="00724469" w:rsidRDefault="00A86FC7" w:rsidP="00724469">
      <w:pPr>
        <w:pStyle w:val="xmsonormal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Mr. Lozano asked about </w:t>
      </w:r>
      <w:r w:rsidR="009B392D">
        <w:rPr>
          <w:rFonts w:ascii="Arial" w:hAnsi="Arial" w:cs="Arial"/>
          <w:sz w:val="24"/>
          <w:szCs w:val="24"/>
        </w:rPr>
        <w:t xml:space="preserve">arrow-shaped and embedded lights and </w:t>
      </w:r>
      <w:r>
        <w:rPr>
          <w:rFonts w:ascii="Arial" w:hAnsi="Arial" w:cs="Arial"/>
          <w:sz w:val="24"/>
          <w:szCs w:val="24"/>
        </w:rPr>
        <w:t xml:space="preserve">tactile pathways. Ms. </w:t>
      </w:r>
      <w:r w:rsidR="00761AE6">
        <w:rPr>
          <w:rFonts w:ascii="Arial" w:hAnsi="Arial" w:cs="Arial"/>
          <w:sz w:val="24"/>
          <w:szCs w:val="24"/>
        </w:rPr>
        <w:t>Arreola</w:t>
      </w:r>
      <w:r>
        <w:rPr>
          <w:rFonts w:ascii="Arial" w:hAnsi="Arial" w:cs="Arial"/>
          <w:sz w:val="24"/>
          <w:szCs w:val="24"/>
        </w:rPr>
        <w:t xml:space="preserve"> asked about signage standards. Mr. Tardaguila asked about bus shuttles during closure</w:t>
      </w:r>
      <w:r w:rsidR="009B392D">
        <w:rPr>
          <w:rFonts w:ascii="Arial" w:hAnsi="Arial" w:cs="Arial"/>
          <w:sz w:val="24"/>
          <w:szCs w:val="24"/>
        </w:rPr>
        <w:t>; Ms. Ham said that no closure is planned</w:t>
      </w:r>
      <w:r>
        <w:rPr>
          <w:rFonts w:ascii="Arial" w:hAnsi="Arial" w:cs="Arial"/>
          <w:sz w:val="24"/>
          <w:szCs w:val="24"/>
        </w:rPr>
        <w:t xml:space="preserve">. </w:t>
      </w:r>
      <w:r w:rsidR="000D0D80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 xml:space="preserve"> Johnson asked about funding sources</w:t>
      </w:r>
      <w:r w:rsidR="009B392D">
        <w:rPr>
          <w:rFonts w:ascii="Arial" w:hAnsi="Arial" w:cs="Arial"/>
          <w:sz w:val="24"/>
          <w:szCs w:val="24"/>
        </w:rPr>
        <w:t xml:space="preserve">; Ms. Ham mentioned that the $8 million grant from </w:t>
      </w:r>
      <w:r w:rsidR="00401456">
        <w:rPr>
          <w:rFonts w:ascii="Arial" w:hAnsi="Arial" w:cs="Arial"/>
          <w:sz w:val="24"/>
          <w:szCs w:val="24"/>
        </w:rPr>
        <w:t>the Solutions for Congested Corridors (SCCP) funding</w:t>
      </w:r>
      <w:r w:rsidR="009B392D">
        <w:rPr>
          <w:rFonts w:ascii="Arial" w:hAnsi="Arial" w:cs="Arial"/>
          <w:sz w:val="24"/>
          <w:szCs w:val="24"/>
        </w:rPr>
        <w:t xml:space="preserve"> was received by SacRT</w:t>
      </w:r>
      <w:r w:rsidR="00F00537">
        <w:rPr>
          <w:rFonts w:ascii="Arial" w:hAnsi="Arial" w:cs="Arial"/>
          <w:sz w:val="24"/>
          <w:szCs w:val="24"/>
        </w:rPr>
        <w:t>.</w:t>
      </w:r>
      <w:r w:rsidR="00401456" w:rsidRPr="00401456">
        <w:rPr>
          <w:rStyle w:val="Heading2Char"/>
          <w:rFonts w:ascii="Calibri" w:hAnsi="Calibri" w:cs="Calibri"/>
          <w:b w:val="0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78B6FD3" w14:textId="77777777" w:rsidR="00724469" w:rsidRPr="00724469" w:rsidRDefault="00724469" w:rsidP="00724469">
      <w:pPr>
        <w:pStyle w:val="ListParagraph"/>
        <w:rPr>
          <w:rFonts w:cs="Arial"/>
          <w:b/>
          <w:sz w:val="24"/>
          <w:szCs w:val="24"/>
        </w:rPr>
      </w:pPr>
    </w:p>
    <w:p w14:paraId="51006E9A" w14:textId="019104D5" w:rsidR="00724469" w:rsidRPr="00724469" w:rsidRDefault="00724469" w:rsidP="0072446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>Low-Floor Light Rail Train Update (Laura Ham, VP, Planning and Engineering)</w:t>
      </w:r>
    </w:p>
    <w:p w14:paraId="6D9CD2A2" w14:textId="77777777" w:rsidR="00724469" w:rsidRDefault="00724469" w:rsidP="00724469">
      <w:pPr>
        <w:pStyle w:val="ListParagraph"/>
        <w:ind w:left="810"/>
        <w:rPr>
          <w:rFonts w:cs="Arial"/>
          <w:b/>
          <w:sz w:val="24"/>
          <w:szCs w:val="24"/>
        </w:rPr>
      </w:pPr>
    </w:p>
    <w:p w14:paraId="6F077031" w14:textId="19E25110" w:rsidR="00F00537" w:rsidRDefault="00F00537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 Ham reported that</w:t>
      </w:r>
      <w:r w:rsidR="009B392D">
        <w:rPr>
          <w:rFonts w:cs="Arial"/>
          <w:sz w:val="24"/>
          <w:szCs w:val="24"/>
        </w:rPr>
        <w:t xml:space="preserve"> after </w:t>
      </w:r>
      <w:r w:rsidR="000D0D80">
        <w:rPr>
          <w:rFonts w:cs="Arial"/>
          <w:sz w:val="24"/>
          <w:szCs w:val="24"/>
        </w:rPr>
        <w:t xml:space="preserve">the </w:t>
      </w:r>
      <w:r w:rsidR="009B392D">
        <w:rPr>
          <w:rFonts w:cs="Arial"/>
          <w:sz w:val="24"/>
          <w:szCs w:val="24"/>
        </w:rPr>
        <w:t xml:space="preserve"> Siemens facility</w:t>
      </w:r>
      <w:r w:rsidR="000D0D80">
        <w:rPr>
          <w:rFonts w:cs="Arial"/>
          <w:sz w:val="24"/>
          <w:szCs w:val="24"/>
        </w:rPr>
        <w:t xml:space="preserve"> tour in January, 2023</w:t>
      </w:r>
      <w:r w:rsidR="009B392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0D0D80">
        <w:rPr>
          <w:rFonts w:cs="Arial"/>
          <w:sz w:val="24"/>
          <w:szCs w:val="24"/>
        </w:rPr>
        <w:t>SacRT’s E</w:t>
      </w:r>
      <w:r>
        <w:rPr>
          <w:rFonts w:cs="Arial"/>
          <w:sz w:val="24"/>
          <w:szCs w:val="24"/>
        </w:rPr>
        <w:t xml:space="preserve">quivalent </w:t>
      </w:r>
      <w:r w:rsidR="000D0D80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acilitation request for ramps without side barriers, was approved by</w:t>
      </w:r>
      <w:r w:rsidR="000D0D80">
        <w:rPr>
          <w:rFonts w:cs="Arial"/>
          <w:sz w:val="24"/>
          <w:szCs w:val="24"/>
        </w:rPr>
        <w:t xml:space="preserve"> the</w:t>
      </w:r>
      <w:r>
        <w:rPr>
          <w:rFonts w:cs="Arial"/>
          <w:sz w:val="24"/>
          <w:szCs w:val="24"/>
        </w:rPr>
        <w:t xml:space="preserve"> F</w:t>
      </w:r>
      <w:r w:rsidR="000D0D80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>T</w:t>
      </w:r>
      <w:r w:rsidR="000D0D80">
        <w:rPr>
          <w:rFonts w:cs="Arial"/>
          <w:sz w:val="24"/>
          <w:szCs w:val="24"/>
        </w:rPr>
        <w:t xml:space="preserve">ransit </w:t>
      </w:r>
      <w:r>
        <w:rPr>
          <w:rFonts w:cs="Arial"/>
          <w:sz w:val="24"/>
          <w:szCs w:val="24"/>
        </w:rPr>
        <w:t>A</w:t>
      </w:r>
      <w:r w:rsidR="000D0D80">
        <w:rPr>
          <w:rFonts w:cs="Arial"/>
          <w:sz w:val="24"/>
          <w:szCs w:val="24"/>
        </w:rPr>
        <w:t>dministration</w:t>
      </w:r>
      <w:r>
        <w:rPr>
          <w:rFonts w:cs="Arial"/>
          <w:sz w:val="24"/>
          <w:szCs w:val="24"/>
        </w:rPr>
        <w:t>.</w:t>
      </w:r>
    </w:p>
    <w:p w14:paraId="6F2835EA" w14:textId="77777777" w:rsidR="00F00537" w:rsidRDefault="00F00537" w:rsidP="00724469">
      <w:pPr>
        <w:rPr>
          <w:rFonts w:cs="Arial"/>
          <w:sz w:val="24"/>
          <w:szCs w:val="24"/>
        </w:rPr>
      </w:pPr>
    </w:p>
    <w:p w14:paraId="15AC78DD" w14:textId="3F0E8288" w:rsidR="00F00537" w:rsidRDefault="00F00537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Lozano asked about back-side railing</w:t>
      </w:r>
      <w:r w:rsidR="009B392D">
        <w:rPr>
          <w:rFonts w:cs="Arial"/>
          <w:sz w:val="24"/>
          <w:szCs w:val="24"/>
        </w:rPr>
        <w:t xml:space="preserve"> for blind </w:t>
      </w:r>
      <w:r w:rsidR="000D0D80">
        <w:rPr>
          <w:rFonts w:cs="Arial"/>
          <w:sz w:val="24"/>
          <w:szCs w:val="24"/>
        </w:rPr>
        <w:t>passengers</w:t>
      </w:r>
      <w:r w:rsidR="009B392D">
        <w:rPr>
          <w:rFonts w:cs="Arial"/>
          <w:sz w:val="24"/>
          <w:szCs w:val="24"/>
        </w:rPr>
        <w:t xml:space="preserve"> </w:t>
      </w:r>
      <w:r w:rsidR="000D0D80">
        <w:rPr>
          <w:rFonts w:cs="Arial"/>
          <w:sz w:val="24"/>
          <w:szCs w:val="24"/>
        </w:rPr>
        <w:t>at</w:t>
      </w:r>
      <w:r>
        <w:rPr>
          <w:rFonts w:cs="Arial"/>
          <w:sz w:val="24"/>
          <w:szCs w:val="24"/>
        </w:rPr>
        <w:t xml:space="preserve"> the low-floor light rail train stations. Ms. Ham reported that Engineering is looking into solutions.</w:t>
      </w:r>
    </w:p>
    <w:p w14:paraId="339742A6" w14:textId="77777777" w:rsidR="00F00537" w:rsidRDefault="00F00537" w:rsidP="00724469">
      <w:pPr>
        <w:rPr>
          <w:rFonts w:cs="Arial"/>
          <w:sz w:val="24"/>
          <w:szCs w:val="24"/>
        </w:rPr>
      </w:pPr>
    </w:p>
    <w:p w14:paraId="7B89B080" w14:textId="62B4E785" w:rsidR="00F00537" w:rsidRDefault="00F00537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Tardaguila commented on</w:t>
      </w:r>
      <w:r w:rsidR="009B392D">
        <w:rPr>
          <w:rFonts w:cs="Arial"/>
          <w:sz w:val="24"/>
          <w:szCs w:val="24"/>
        </w:rPr>
        <w:t xml:space="preserve"> blocked areas on</w:t>
      </w:r>
      <w:r>
        <w:rPr>
          <w:rFonts w:cs="Arial"/>
          <w:sz w:val="24"/>
          <w:szCs w:val="24"/>
        </w:rPr>
        <w:t xml:space="preserve"> 65</w:t>
      </w:r>
      <w:r w:rsidRPr="00F0053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6941D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treet and 29</w:t>
      </w:r>
      <w:r w:rsidRPr="00F0053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6941D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treet </w:t>
      </w:r>
      <w:r w:rsidR="00C132D6">
        <w:rPr>
          <w:rFonts w:cs="Arial"/>
          <w:sz w:val="24"/>
          <w:szCs w:val="24"/>
        </w:rPr>
        <w:t>that present obstacles to pedestrians</w:t>
      </w:r>
      <w:r w:rsidR="006B7558">
        <w:rPr>
          <w:rFonts w:cs="Arial"/>
          <w:sz w:val="24"/>
          <w:szCs w:val="24"/>
        </w:rPr>
        <w:t xml:space="preserve"> accessing the platforms</w:t>
      </w:r>
      <w:r>
        <w:rPr>
          <w:rFonts w:cs="Arial"/>
          <w:sz w:val="24"/>
          <w:szCs w:val="24"/>
        </w:rPr>
        <w:t>.</w:t>
      </w:r>
    </w:p>
    <w:p w14:paraId="54A8B2CF" w14:textId="77777777" w:rsidR="00724469" w:rsidRPr="00F00537" w:rsidRDefault="00724469" w:rsidP="00F00537">
      <w:pPr>
        <w:rPr>
          <w:rFonts w:cs="Arial"/>
          <w:b/>
          <w:sz w:val="24"/>
          <w:szCs w:val="24"/>
        </w:rPr>
      </w:pPr>
    </w:p>
    <w:p w14:paraId="7E086027" w14:textId="36EAFA36" w:rsidR="00724469" w:rsidRPr="00724469" w:rsidRDefault="00724469" w:rsidP="0072446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>SmaRT Ride Update (Laura Ham, VP, Planning and Engineering)</w:t>
      </w:r>
    </w:p>
    <w:p w14:paraId="225DB2AE" w14:textId="77777777" w:rsidR="00724469" w:rsidRDefault="00724469" w:rsidP="00724469">
      <w:pPr>
        <w:rPr>
          <w:rFonts w:cs="Arial"/>
          <w:b/>
          <w:sz w:val="24"/>
          <w:szCs w:val="24"/>
        </w:rPr>
      </w:pPr>
    </w:p>
    <w:p w14:paraId="34A49B1F" w14:textId="1857A572" w:rsidR="00724469" w:rsidRDefault="00724469" w:rsidP="00724469">
      <w:pPr>
        <w:rPr>
          <w:rFonts w:cs="Arial"/>
          <w:sz w:val="24"/>
          <w:szCs w:val="24"/>
        </w:rPr>
      </w:pPr>
      <w:r w:rsidRPr="00724469">
        <w:rPr>
          <w:rFonts w:cs="Arial"/>
          <w:sz w:val="24"/>
          <w:szCs w:val="24"/>
        </w:rPr>
        <w:t>Ms. Ham</w:t>
      </w:r>
      <w:r w:rsidR="00F00537">
        <w:rPr>
          <w:rFonts w:cs="Arial"/>
          <w:sz w:val="24"/>
          <w:szCs w:val="24"/>
        </w:rPr>
        <w:t xml:space="preserve"> stated that the $14 million grant for SmaRT Ride, from 2018, has run out, but new funding has been obtained from small and one-time sources for the next 2-3 years.</w:t>
      </w:r>
      <w:r w:rsidR="00A0775C">
        <w:rPr>
          <w:rFonts w:cs="Arial"/>
          <w:sz w:val="24"/>
          <w:szCs w:val="24"/>
        </w:rPr>
        <w:t xml:space="preserve"> SmaRT Ride has received nationwide recognition as a </w:t>
      </w:r>
      <w:r w:rsidR="000D0D80">
        <w:rPr>
          <w:rFonts w:cs="Arial"/>
          <w:sz w:val="24"/>
          <w:szCs w:val="24"/>
        </w:rPr>
        <w:t>micro transit</w:t>
      </w:r>
      <w:r w:rsidR="00A0775C">
        <w:rPr>
          <w:rFonts w:cs="Arial"/>
          <w:sz w:val="24"/>
          <w:szCs w:val="24"/>
        </w:rPr>
        <w:t xml:space="preserve"> service. </w:t>
      </w:r>
      <w:r w:rsidR="000D0D80">
        <w:rPr>
          <w:rFonts w:cs="Arial"/>
          <w:sz w:val="24"/>
          <w:szCs w:val="24"/>
        </w:rPr>
        <w:t>SacRT</w:t>
      </w:r>
      <w:r w:rsidR="00A0775C">
        <w:rPr>
          <w:rFonts w:cs="Arial"/>
          <w:sz w:val="24"/>
          <w:szCs w:val="24"/>
        </w:rPr>
        <w:t xml:space="preserve"> received a one-time grant from STA, $2.4 million, for cycle 2, and a LCTOP grant for use of low/no emission vehicles. SmaRT Ride has received funds redirected from Dial-A-Ride programs </w:t>
      </w:r>
      <w:r w:rsidR="000D0D80">
        <w:rPr>
          <w:rFonts w:cs="Arial"/>
          <w:sz w:val="24"/>
          <w:szCs w:val="24"/>
        </w:rPr>
        <w:t xml:space="preserve">that </w:t>
      </w:r>
      <w:r w:rsidR="00A0775C">
        <w:rPr>
          <w:rFonts w:cs="Arial"/>
          <w:sz w:val="24"/>
          <w:szCs w:val="24"/>
        </w:rPr>
        <w:t>it has replaced, and funds from Sacramento County for $50,000 per year for the Elk Grove Vineyard area. There are funding gaps for year 3, and SmaRT Ride has proposed small changes in Citrus Heights, Downtown</w:t>
      </w:r>
      <w:r w:rsidR="000D0D80">
        <w:rPr>
          <w:rFonts w:cs="Arial"/>
          <w:sz w:val="24"/>
          <w:szCs w:val="24"/>
        </w:rPr>
        <w:t xml:space="preserve"> Sacramento</w:t>
      </w:r>
      <w:r w:rsidR="00A0775C">
        <w:rPr>
          <w:rFonts w:cs="Arial"/>
          <w:sz w:val="24"/>
          <w:szCs w:val="24"/>
        </w:rPr>
        <w:t>, and Florin/Gerber.</w:t>
      </w:r>
    </w:p>
    <w:p w14:paraId="1A164F71" w14:textId="77777777" w:rsidR="00041C9F" w:rsidRDefault="00041C9F" w:rsidP="00724469">
      <w:pPr>
        <w:rPr>
          <w:rFonts w:cs="Arial"/>
          <w:sz w:val="24"/>
          <w:szCs w:val="24"/>
        </w:rPr>
      </w:pPr>
    </w:p>
    <w:p w14:paraId="22E059AB" w14:textId="598ED6B6" w:rsidR="00041C9F" w:rsidRPr="00724469" w:rsidRDefault="00041C9F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</w:t>
      </w:r>
      <w:r w:rsidR="00761AE6">
        <w:rPr>
          <w:rFonts w:cs="Arial"/>
          <w:sz w:val="24"/>
          <w:szCs w:val="24"/>
        </w:rPr>
        <w:t>Arreola</w:t>
      </w:r>
      <w:r w:rsidR="00A0775C">
        <w:rPr>
          <w:rFonts w:cs="Arial"/>
          <w:sz w:val="24"/>
          <w:szCs w:val="24"/>
        </w:rPr>
        <w:t xml:space="preserve"> commented on difficulties in accessing </w:t>
      </w:r>
      <w:r w:rsidR="00376E4F">
        <w:rPr>
          <w:rFonts w:cs="Arial"/>
          <w:sz w:val="24"/>
          <w:szCs w:val="24"/>
        </w:rPr>
        <w:t xml:space="preserve">the </w:t>
      </w:r>
      <w:r w:rsidR="00A0775C">
        <w:rPr>
          <w:rFonts w:cs="Arial"/>
          <w:sz w:val="24"/>
          <w:szCs w:val="24"/>
        </w:rPr>
        <w:t>SmaRT Ride</w:t>
      </w:r>
      <w:r w:rsidR="00376E4F">
        <w:rPr>
          <w:rFonts w:cs="Arial"/>
          <w:sz w:val="24"/>
          <w:szCs w:val="24"/>
        </w:rPr>
        <w:t xml:space="preserve"> app</w:t>
      </w:r>
      <w:r w:rsidR="00A0775C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Mr. Thom</w:t>
      </w:r>
      <w:r w:rsidR="00A0775C">
        <w:rPr>
          <w:rFonts w:cs="Arial"/>
          <w:sz w:val="24"/>
          <w:szCs w:val="24"/>
        </w:rPr>
        <w:t xml:space="preserve"> commented on </w:t>
      </w:r>
      <w:r w:rsidR="008F30FA">
        <w:rPr>
          <w:rFonts w:cs="Arial"/>
          <w:sz w:val="24"/>
          <w:szCs w:val="24"/>
        </w:rPr>
        <w:t xml:space="preserve">a </w:t>
      </w:r>
      <w:r w:rsidR="00A0775C">
        <w:rPr>
          <w:rFonts w:cs="Arial"/>
          <w:sz w:val="24"/>
          <w:szCs w:val="24"/>
        </w:rPr>
        <w:t>skipped area</w:t>
      </w:r>
      <w:r w:rsidR="006B7558">
        <w:rPr>
          <w:rFonts w:cs="Arial"/>
          <w:sz w:val="24"/>
          <w:szCs w:val="24"/>
        </w:rPr>
        <w:t xml:space="preserve"> between Freeport Boulevard and the freeway</w:t>
      </w:r>
      <w:r w:rsidR="00A0775C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Mr. </w:t>
      </w:r>
      <w:proofErr w:type="spellStart"/>
      <w:r>
        <w:rPr>
          <w:rFonts w:cs="Arial"/>
          <w:sz w:val="24"/>
          <w:szCs w:val="24"/>
        </w:rPr>
        <w:t>Tardaguilla</w:t>
      </w:r>
      <w:proofErr w:type="spellEnd"/>
      <w:r w:rsidR="00A0775C">
        <w:rPr>
          <w:rFonts w:cs="Arial"/>
          <w:sz w:val="24"/>
          <w:szCs w:val="24"/>
        </w:rPr>
        <w:t xml:space="preserve"> </w:t>
      </w:r>
      <w:r w:rsidR="007D6983">
        <w:rPr>
          <w:rFonts w:cs="Arial"/>
          <w:sz w:val="24"/>
          <w:szCs w:val="24"/>
        </w:rPr>
        <w:t xml:space="preserve">commented on </w:t>
      </w:r>
      <w:r w:rsidR="006B7558">
        <w:rPr>
          <w:rFonts w:cs="Arial"/>
          <w:sz w:val="24"/>
          <w:szCs w:val="24"/>
        </w:rPr>
        <w:t xml:space="preserve">excluded areas </w:t>
      </w:r>
      <w:r w:rsidR="007D6983">
        <w:rPr>
          <w:rFonts w:cs="Arial"/>
          <w:sz w:val="24"/>
          <w:szCs w:val="24"/>
        </w:rPr>
        <w:t xml:space="preserve">near Broadway and </w:t>
      </w:r>
      <w:r w:rsidR="006B7558">
        <w:rPr>
          <w:rFonts w:cs="Arial"/>
          <w:sz w:val="24"/>
          <w:szCs w:val="24"/>
        </w:rPr>
        <w:t>Florin and Power Inn</w:t>
      </w:r>
      <w:r w:rsidR="007D6983">
        <w:rPr>
          <w:rFonts w:cs="Arial"/>
          <w:sz w:val="24"/>
          <w:szCs w:val="24"/>
        </w:rPr>
        <w:t>.</w:t>
      </w:r>
    </w:p>
    <w:p w14:paraId="31235C9C" w14:textId="77777777" w:rsidR="00724469" w:rsidRPr="00724469" w:rsidRDefault="00724469" w:rsidP="00724469">
      <w:pPr>
        <w:rPr>
          <w:rFonts w:cs="Arial"/>
          <w:b/>
          <w:sz w:val="24"/>
          <w:szCs w:val="24"/>
        </w:rPr>
      </w:pPr>
    </w:p>
    <w:p w14:paraId="2F84E2A5" w14:textId="70381BED" w:rsidR="00724469" w:rsidRDefault="00724469" w:rsidP="0072446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>Railyards Station Update (Sangita Arya, Senior Systems Engineer)</w:t>
      </w:r>
    </w:p>
    <w:p w14:paraId="6308B036" w14:textId="77777777" w:rsidR="00724469" w:rsidRDefault="00724469" w:rsidP="00724469">
      <w:pPr>
        <w:rPr>
          <w:rFonts w:cs="Arial"/>
          <w:sz w:val="24"/>
          <w:szCs w:val="24"/>
        </w:rPr>
      </w:pPr>
    </w:p>
    <w:p w14:paraId="756BB848" w14:textId="26387912" w:rsidR="00724469" w:rsidRDefault="00724469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724469">
        <w:rPr>
          <w:rFonts w:cs="Arial"/>
          <w:sz w:val="24"/>
          <w:szCs w:val="24"/>
        </w:rPr>
        <w:t xml:space="preserve">s. </w:t>
      </w:r>
      <w:r w:rsidR="00D50712">
        <w:rPr>
          <w:rFonts w:cs="Arial"/>
          <w:sz w:val="24"/>
          <w:szCs w:val="24"/>
        </w:rPr>
        <w:t>Arya</w:t>
      </w:r>
      <w:r w:rsidR="007D6983">
        <w:rPr>
          <w:rFonts w:cs="Arial"/>
          <w:sz w:val="24"/>
          <w:szCs w:val="24"/>
        </w:rPr>
        <w:t xml:space="preserve"> reported that the </w:t>
      </w:r>
      <w:r w:rsidR="006B7558">
        <w:rPr>
          <w:rFonts w:cs="Arial"/>
          <w:sz w:val="24"/>
          <w:szCs w:val="24"/>
        </w:rPr>
        <w:t>Railyards Station design is now 65% complete</w:t>
      </w:r>
      <w:r w:rsidR="007D6983">
        <w:rPr>
          <w:rFonts w:cs="Arial"/>
          <w:sz w:val="24"/>
          <w:szCs w:val="24"/>
        </w:rPr>
        <w:t xml:space="preserve">. Ms. Arya described the low-floor </w:t>
      </w:r>
      <w:r w:rsidR="007A45D2">
        <w:rPr>
          <w:rFonts w:cs="Arial"/>
          <w:sz w:val="24"/>
          <w:szCs w:val="24"/>
        </w:rPr>
        <w:t>and mini-high platforms, which will serve both north and south</w:t>
      </w:r>
      <w:r w:rsidR="000D0D80">
        <w:rPr>
          <w:rFonts w:cs="Arial"/>
          <w:sz w:val="24"/>
          <w:szCs w:val="24"/>
        </w:rPr>
        <w:t xml:space="preserve"> </w:t>
      </w:r>
      <w:r w:rsidR="007A45D2">
        <w:rPr>
          <w:rFonts w:cs="Arial"/>
          <w:sz w:val="24"/>
          <w:szCs w:val="24"/>
        </w:rPr>
        <w:t xml:space="preserve">board trains, along with their </w:t>
      </w:r>
      <w:r w:rsidR="007D6983">
        <w:rPr>
          <w:rFonts w:cs="Arial"/>
          <w:sz w:val="24"/>
          <w:szCs w:val="24"/>
        </w:rPr>
        <w:t>accessibility features.</w:t>
      </w:r>
    </w:p>
    <w:p w14:paraId="51D24AFB" w14:textId="77777777" w:rsidR="007D6983" w:rsidRDefault="007D6983" w:rsidP="00724469">
      <w:pPr>
        <w:rPr>
          <w:rFonts w:cs="Arial"/>
          <w:sz w:val="24"/>
          <w:szCs w:val="24"/>
        </w:rPr>
      </w:pPr>
    </w:p>
    <w:p w14:paraId="52B4FA06" w14:textId="215872B2" w:rsidR="00E5333B" w:rsidRDefault="007D6983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Lozano requested a tactile (3D printed) layout and other </w:t>
      </w:r>
      <w:r w:rsidR="007A45D2">
        <w:rPr>
          <w:rFonts w:cs="Arial"/>
          <w:sz w:val="24"/>
          <w:szCs w:val="24"/>
        </w:rPr>
        <w:t xml:space="preserve">accommodations </w:t>
      </w:r>
      <w:r>
        <w:rPr>
          <w:rFonts w:cs="Arial"/>
          <w:sz w:val="24"/>
          <w:szCs w:val="24"/>
        </w:rPr>
        <w:t xml:space="preserve">such as bench backrests. </w:t>
      </w:r>
      <w:r w:rsidR="000D0D80">
        <w:rPr>
          <w:rFonts w:cs="Arial"/>
          <w:sz w:val="24"/>
          <w:szCs w:val="24"/>
        </w:rPr>
        <w:t>Chair</w:t>
      </w:r>
      <w:r w:rsidR="007A45D2">
        <w:rPr>
          <w:rFonts w:cs="Arial"/>
          <w:sz w:val="24"/>
          <w:szCs w:val="24"/>
        </w:rPr>
        <w:t xml:space="preserve"> Johnson and </w:t>
      </w:r>
      <w:r>
        <w:rPr>
          <w:rFonts w:cs="Arial"/>
          <w:sz w:val="24"/>
          <w:szCs w:val="24"/>
        </w:rPr>
        <w:t xml:space="preserve">Ms. Vargas commented </w:t>
      </w:r>
      <w:r w:rsidR="007A45D2">
        <w:rPr>
          <w:rFonts w:cs="Arial"/>
          <w:sz w:val="24"/>
          <w:szCs w:val="24"/>
        </w:rPr>
        <w:t>on the costs of tactile layouts and the challenges they present for SacRT</w:t>
      </w:r>
      <w:r w:rsidR="006816E4">
        <w:rPr>
          <w:rFonts w:cs="Arial"/>
          <w:sz w:val="24"/>
          <w:szCs w:val="24"/>
        </w:rPr>
        <w:t xml:space="preserve">. Mr. Lozano </w:t>
      </w:r>
      <w:r w:rsidR="00753C33">
        <w:rPr>
          <w:rFonts w:cs="Arial"/>
          <w:sz w:val="24"/>
          <w:szCs w:val="24"/>
        </w:rPr>
        <w:t>cited Title II requirements for reasonable accommodation</w:t>
      </w:r>
      <w:r w:rsidR="00026930">
        <w:rPr>
          <w:rFonts w:cs="Arial"/>
          <w:sz w:val="24"/>
          <w:szCs w:val="24"/>
        </w:rPr>
        <w:t xml:space="preserve">, and </w:t>
      </w:r>
      <w:r w:rsidR="000D0D80">
        <w:rPr>
          <w:rFonts w:cs="Arial"/>
          <w:sz w:val="24"/>
          <w:szCs w:val="24"/>
        </w:rPr>
        <w:t>Chair</w:t>
      </w:r>
      <w:r w:rsidR="00026930">
        <w:rPr>
          <w:rFonts w:cs="Arial"/>
          <w:sz w:val="24"/>
          <w:szCs w:val="24"/>
        </w:rPr>
        <w:t xml:space="preserve"> Johnson suggested arranging a site visit</w:t>
      </w:r>
      <w:r w:rsidR="00753C33">
        <w:rPr>
          <w:rFonts w:cs="Arial"/>
          <w:sz w:val="24"/>
          <w:szCs w:val="24"/>
        </w:rPr>
        <w:t>.</w:t>
      </w:r>
    </w:p>
    <w:p w14:paraId="0E0A6A96" w14:textId="77777777" w:rsidR="00753C33" w:rsidRDefault="00753C33" w:rsidP="00724469">
      <w:pPr>
        <w:rPr>
          <w:rFonts w:cs="Arial"/>
          <w:sz w:val="24"/>
          <w:szCs w:val="24"/>
        </w:rPr>
      </w:pPr>
    </w:p>
    <w:p w14:paraId="7E66B41F" w14:textId="480D8C66" w:rsidR="00753C33" w:rsidRPr="00724469" w:rsidRDefault="00753C33" w:rsidP="007244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</w:t>
      </w:r>
      <w:proofErr w:type="spellStart"/>
      <w:r>
        <w:rPr>
          <w:rFonts w:cs="Arial"/>
          <w:sz w:val="24"/>
          <w:szCs w:val="24"/>
        </w:rPr>
        <w:t>Tardaguilla</w:t>
      </w:r>
      <w:proofErr w:type="spellEnd"/>
      <w:r>
        <w:rPr>
          <w:rFonts w:cs="Arial"/>
          <w:sz w:val="24"/>
          <w:szCs w:val="24"/>
        </w:rPr>
        <w:t xml:space="preserve"> asked about the placement of the second track</w:t>
      </w:r>
      <w:r w:rsidR="00026930">
        <w:rPr>
          <w:rFonts w:cs="Arial"/>
          <w:sz w:val="24"/>
          <w:szCs w:val="24"/>
        </w:rPr>
        <w:t>. Ms. Arya said that this project will be built using the existing track, which is part of the airport line, and that the track will be in a mixed-traffic lane on the opposite side of the platform</w:t>
      </w:r>
      <w:r>
        <w:rPr>
          <w:rFonts w:cs="Arial"/>
          <w:sz w:val="24"/>
          <w:szCs w:val="24"/>
        </w:rPr>
        <w:t>.</w:t>
      </w:r>
    </w:p>
    <w:p w14:paraId="4082C88A" w14:textId="77777777" w:rsidR="00724469" w:rsidRPr="00724469" w:rsidRDefault="00724469" w:rsidP="00724469">
      <w:pPr>
        <w:rPr>
          <w:rFonts w:cs="Arial"/>
          <w:b/>
          <w:sz w:val="24"/>
          <w:szCs w:val="24"/>
        </w:rPr>
      </w:pPr>
    </w:p>
    <w:p w14:paraId="17F7A817" w14:textId="0F95060D" w:rsidR="00724469" w:rsidRPr="00724469" w:rsidRDefault="00724469" w:rsidP="0072446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 xml:space="preserve">SacRT GO Paratransit Services Operation Update (Richard Mitchell, Director, Community Bus Services) </w:t>
      </w:r>
      <w:r w:rsidRPr="00724469">
        <w:rPr>
          <w:rFonts w:cs="Arial"/>
          <w:b/>
          <w:bCs/>
          <w:sz w:val="24"/>
          <w:szCs w:val="24"/>
        </w:rPr>
        <w:t>(Attachment 2)</w:t>
      </w:r>
    </w:p>
    <w:p w14:paraId="1C7180D4" w14:textId="77777777" w:rsidR="00D50712" w:rsidRDefault="00D50712" w:rsidP="00D50712">
      <w:pPr>
        <w:rPr>
          <w:rFonts w:cs="Arial"/>
          <w:sz w:val="24"/>
          <w:szCs w:val="24"/>
        </w:rPr>
      </w:pPr>
    </w:p>
    <w:p w14:paraId="4EA3F132" w14:textId="15D71B8A" w:rsidR="00D50712" w:rsidRDefault="00D50712" w:rsidP="00D507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</w:t>
      </w:r>
      <w:r w:rsidR="006E51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Mitchell</w:t>
      </w:r>
      <w:r w:rsidR="001C2E26">
        <w:rPr>
          <w:rFonts w:cs="Arial"/>
          <w:sz w:val="24"/>
          <w:szCs w:val="24"/>
        </w:rPr>
        <w:t xml:space="preserve"> </w:t>
      </w:r>
      <w:r w:rsidR="00753C33">
        <w:rPr>
          <w:rFonts w:cs="Arial"/>
          <w:sz w:val="24"/>
          <w:szCs w:val="24"/>
        </w:rPr>
        <w:t>provided SacRT GO ridership numbers for June 2023. At over 20,000 rides, June 2023 shows notable growth for FY2023 and is at 86% of pre-COVID rides. On-time performance for June 2023 was 82% for SacRT GO and UZURV was 99%.</w:t>
      </w:r>
      <w:r w:rsidR="0043428E">
        <w:rPr>
          <w:rFonts w:cs="Arial"/>
          <w:sz w:val="24"/>
          <w:szCs w:val="24"/>
        </w:rPr>
        <w:t xml:space="preserve"> Mr. Mitchell noted the increase in multi-rider trips post-COVID. Mr. Thom asked about comparative recovery rates for fixed-route transit, and Ms. Alba reported 70% pre-COVID numbers.</w:t>
      </w:r>
    </w:p>
    <w:p w14:paraId="35CABDAC" w14:textId="77777777" w:rsidR="001C2E26" w:rsidRDefault="001C2E26" w:rsidP="00D50712">
      <w:pPr>
        <w:rPr>
          <w:rFonts w:cs="Arial"/>
          <w:sz w:val="24"/>
          <w:szCs w:val="24"/>
        </w:rPr>
      </w:pPr>
    </w:p>
    <w:p w14:paraId="365598B2" w14:textId="26419765" w:rsidR="00D50712" w:rsidRPr="00D50712" w:rsidRDefault="0043428E" w:rsidP="00D50712">
      <w:pPr>
        <w:rPr>
          <w:rFonts w:cs="Arial"/>
          <w:b/>
          <w:szCs w:val="24"/>
        </w:rPr>
      </w:pPr>
      <w:r>
        <w:rPr>
          <w:rFonts w:cs="Arial"/>
          <w:sz w:val="24"/>
          <w:szCs w:val="24"/>
        </w:rPr>
        <w:t>Mr. Trujillo asked about SacRT GO ride cancellations and reduced daily rides</w:t>
      </w:r>
      <w:r w:rsidR="00304087">
        <w:rPr>
          <w:rFonts w:cs="Arial"/>
          <w:sz w:val="24"/>
          <w:szCs w:val="24"/>
        </w:rPr>
        <w:t xml:space="preserve"> compared to </w:t>
      </w:r>
      <w:r w:rsidR="00026930">
        <w:rPr>
          <w:rFonts w:cs="Arial"/>
          <w:sz w:val="24"/>
          <w:szCs w:val="24"/>
        </w:rPr>
        <w:t>UZURV</w:t>
      </w:r>
      <w:r>
        <w:rPr>
          <w:rFonts w:cs="Arial"/>
          <w:sz w:val="24"/>
          <w:szCs w:val="24"/>
        </w:rPr>
        <w:t>. Mr. Mitchell addressed differences between SacRT GO and UZURV</w:t>
      </w:r>
      <w:r w:rsidR="0030408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driver issues</w:t>
      </w:r>
      <w:r w:rsidR="00304087">
        <w:rPr>
          <w:rFonts w:cs="Arial"/>
          <w:sz w:val="24"/>
          <w:szCs w:val="24"/>
        </w:rPr>
        <w:t xml:space="preserve">, and </w:t>
      </w:r>
      <w:r w:rsidR="00026930">
        <w:rPr>
          <w:rFonts w:cs="Arial"/>
          <w:sz w:val="24"/>
          <w:szCs w:val="24"/>
        </w:rPr>
        <w:t xml:space="preserve">UZURV </w:t>
      </w:r>
      <w:r w:rsidR="00304087">
        <w:rPr>
          <w:rFonts w:cs="Arial"/>
          <w:sz w:val="24"/>
          <w:szCs w:val="24"/>
        </w:rPr>
        <w:t xml:space="preserve">signage to identify drivers. Ms. O’Connell described the issue of </w:t>
      </w:r>
      <w:r w:rsidR="00026930">
        <w:rPr>
          <w:rFonts w:cs="Arial"/>
          <w:sz w:val="24"/>
          <w:szCs w:val="24"/>
        </w:rPr>
        <w:t xml:space="preserve">UZURV </w:t>
      </w:r>
      <w:r w:rsidR="00304087">
        <w:rPr>
          <w:rFonts w:cs="Arial"/>
          <w:sz w:val="24"/>
          <w:szCs w:val="24"/>
        </w:rPr>
        <w:t xml:space="preserve">rider removal and ride cancellation. Mr. Thom and Mr. Trujillo shared this concern. </w:t>
      </w:r>
      <w:r w:rsidR="00314F87">
        <w:rPr>
          <w:rFonts w:cs="Arial"/>
          <w:sz w:val="24"/>
          <w:szCs w:val="24"/>
        </w:rPr>
        <w:t xml:space="preserve">Ms. </w:t>
      </w:r>
      <w:r w:rsidR="00761AE6">
        <w:rPr>
          <w:rFonts w:cs="Arial"/>
          <w:sz w:val="24"/>
          <w:szCs w:val="24"/>
        </w:rPr>
        <w:t>Arreola</w:t>
      </w:r>
      <w:r w:rsidR="008A6227">
        <w:rPr>
          <w:rFonts w:cs="Arial"/>
          <w:sz w:val="24"/>
          <w:szCs w:val="24"/>
        </w:rPr>
        <w:t xml:space="preserve"> </w:t>
      </w:r>
      <w:r w:rsidR="00304087">
        <w:rPr>
          <w:rFonts w:cs="Arial"/>
          <w:sz w:val="24"/>
          <w:szCs w:val="24"/>
        </w:rPr>
        <w:t>proposed using secret riders to monitor driver performance, and Mr. Mitchell described SacRT’s efforts to survey drivers. Mr. Lozano discussed contracting</w:t>
      </w:r>
      <w:r w:rsidR="007D427C">
        <w:rPr>
          <w:rFonts w:cs="Arial"/>
          <w:sz w:val="24"/>
          <w:szCs w:val="24"/>
        </w:rPr>
        <w:t xml:space="preserve"> riders.</w:t>
      </w:r>
      <w:r w:rsidR="00304087">
        <w:rPr>
          <w:rFonts w:cs="Arial"/>
          <w:sz w:val="24"/>
          <w:szCs w:val="24"/>
        </w:rPr>
        <w:t xml:space="preserve"> Ms. Vargas affirmed</w:t>
      </w:r>
      <w:r w:rsidR="007D427C">
        <w:rPr>
          <w:rFonts w:cs="Arial"/>
          <w:sz w:val="24"/>
          <w:szCs w:val="24"/>
        </w:rPr>
        <w:t xml:space="preserve"> </w:t>
      </w:r>
      <w:r w:rsidR="00026930">
        <w:rPr>
          <w:rFonts w:cs="Arial"/>
          <w:sz w:val="24"/>
          <w:szCs w:val="24"/>
        </w:rPr>
        <w:t xml:space="preserve">that </w:t>
      </w:r>
      <w:r w:rsidR="007D427C">
        <w:rPr>
          <w:rFonts w:cs="Arial"/>
          <w:sz w:val="24"/>
          <w:szCs w:val="24"/>
        </w:rPr>
        <w:t>SacRT</w:t>
      </w:r>
      <w:r w:rsidR="00026930">
        <w:rPr>
          <w:rFonts w:cs="Arial"/>
          <w:sz w:val="24"/>
          <w:szCs w:val="24"/>
        </w:rPr>
        <w:t xml:space="preserve"> is working on supplemental services to survey drivers.</w:t>
      </w:r>
    </w:p>
    <w:p w14:paraId="1BA00A9A" w14:textId="77777777" w:rsidR="00394BDC" w:rsidRPr="00C93040" w:rsidRDefault="00394BDC" w:rsidP="00394BDC">
      <w:pPr>
        <w:pStyle w:val="BodyText"/>
        <w:jc w:val="both"/>
        <w:rPr>
          <w:rFonts w:cs="Arial"/>
          <w:b/>
          <w:szCs w:val="24"/>
          <w:u w:val="single"/>
        </w:rPr>
      </w:pPr>
      <w:r w:rsidRPr="00C93040">
        <w:rPr>
          <w:rFonts w:cs="Arial"/>
          <w:b/>
          <w:szCs w:val="24"/>
          <w:u w:val="single"/>
        </w:rPr>
        <w:t>NEW BUSINESS</w:t>
      </w:r>
    </w:p>
    <w:p w14:paraId="5EE0AD21" w14:textId="77777777" w:rsidR="00724469" w:rsidRDefault="00724469" w:rsidP="00724469">
      <w:pPr>
        <w:rPr>
          <w:rFonts w:cs="Arial"/>
          <w:b/>
          <w:sz w:val="24"/>
          <w:szCs w:val="24"/>
        </w:rPr>
      </w:pPr>
    </w:p>
    <w:p w14:paraId="1EA7740A" w14:textId="407A4B95" w:rsidR="00724469" w:rsidRPr="00724469" w:rsidRDefault="00724469" w:rsidP="00724469">
      <w:pPr>
        <w:pStyle w:val="ListParagraph"/>
        <w:numPr>
          <w:ilvl w:val="0"/>
          <w:numId w:val="7"/>
        </w:numPr>
        <w:rPr>
          <w:rFonts w:cs="Arial"/>
          <w:b/>
          <w:bCs/>
          <w:sz w:val="24"/>
          <w:szCs w:val="24"/>
        </w:rPr>
      </w:pPr>
      <w:r w:rsidRPr="00724469">
        <w:rPr>
          <w:rFonts w:cs="Arial"/>
          <w:b/>
          <w:sz w:val="24"/>
          <w:szCs w:val="24"/>
        </w:rPr>
        <w:t xml:space="preserve">Approve amended and restated version of the MAC Bylaws </w:t>
      </w:r>
      <w:r w:rsidRPr="00724469">
        <w:rPr>
          <w:rFonts w:cs="Arial"/>
          <w:b/>
          <w:bCs/>
          <w:sz w:val="24"/>
          <w:szCs w:val="24"/>
        </w:rPr>
        <w:t>(Attachment 3)</w:t>
      </w:r>
    </w:p>
    <w:p w14:paraId="3C54CFC6" w14:textId="77777777" w:rsidR="00394BDC" w:rsidRDefault="00394BDC" w:rsidP="00394BDC">
      <w:pPr>
        <w:rPr>
          <w:rFonts w:cs="Arial"/>
          <w:bCs/>
          <w:sz w:val="24"/>
          <w:szCs w:val="24"/>
        </w:rPr>
      </w:pPr>
    </w:p>
    <w:p w14:paraId="1CB3BC98" w14:textId="25982A74" w:rsidR="00394BDC" w:rsidRDefault="007D427C" w:rsidP="00394BD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Mr. Johnson read Article III Section 4A original wording on attendance policy and proposed amendments</w:t>
      </w:r>
      <w:r w:rsidR="00BA23BE">
        <w:rPr>
          <w:rFonts w:cs="Arial"/>
          <w:bCs/>
          <w:sz w:val="24"/>
          <w:szCs w:val="24"/>
        </w:rPr>
        <w:t xml:space="preserve"> regarding virtual and in-person meeting attendance</w:t>
      </w:r>
      <w:r>
        <w:rPr>
          <w:rFonts w:cs="Arial"/>
          <w:bCs/>
          <w:sz w:val="24"/>
          <w:szCs w:val="24"/>
        </w:rPr>
        <w:t>. Mr. Lozano proposed an exemption from the Brown Act.</w:t>
      </w:r>
      <w:r w:rsidR="00BA23BE">
        <w:rPr>
          <w:rFonts w:cs="Arial"/>
          <w:bCs/>
          <w:sz w:val="24"/>
          <w:szCs w:val="24"/>
        </w:rPr>
        <w:t xml:space="preserve"> Mr. Thom proposed a vote on exemption from the Brown Act.</w:t>
      </w:r>
    </w:p>
    <w:p w14:paraId="1E9C8F36" w14:textId="30EDA52A" w:rsidR="00BA23BE" w:rsidRDefault="00BA23BE" w:rsidP="00394BDC">
      <w:pPr>
        <w:rPr>
          <w:rFonts w:cs="Arial"/>
          <w:bCs/>
          <w:sz w:val="24"/>
          <w:szCs w:val="24"/>
        </w:rPr>
      </w:pPr>
    </w:p>
    <w:p w14:paraId="412F8BA6" w14:textId="359E6ECD" w:rsidR="00BA23BE" w:rsidRDefault="00BA23BE" w:rsidP="00394BD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Mr. Johnson read </w:t>
      </w:r>
      <w:r w:rsidR="00951F70">
        <w:rPr>
          <w:rFonts w:cs="Arial"/>
          <w:bCs/>
          <w:sz w:val="24"/>
          <w:szCs w:val="24"/>
        </w:rPr>
        <w:t xml:space="preserve">Article V Section 4 original wording and proposed amendments for exemption to the Brown Act. The amendment was </w:t>
      </w:r>
      <w:r w:rsidR="00F27AF0">
        <w:rPr>
          <w:rFonts w:cs="Arial"/>
          <w:bCs/>
          <w:sz w:val="24"/>
          <w:szCs w:val="24"/>
        </w:rPr>
        <w:t>adopted</w:t>
      </w:r>
      <w:r w:rsidR="00951F70">
        <w:rPr>
          <w:rFonts w:cs="Arial"/>
          <w:bCs/>
          <w:sz w:val="24"/>
          <w:szCs w:val="24"/>
        </w:rPr>
        <w:t xml:space="preserve"> by a vote.</w:t>
      </w:r>
    </w:p>
    <w:p w14:paraId="5DDA6EEB" w14:textId="77777777" w:rsidR="00951F70" w:rsidRDefault="00951F70" w:rsidP="00394BDC">
      <w:pPr>
        <w:rPr>
          <w:rFonts w:cs="Arial"/>
          <w:bCs/>
          <w:sz w:val="24"/>
          <w:szCs w:val="24"/>
        </w:rPr>
      </w:pPr>
    </w:p>
    <w:p w14:paraId="2614B9C7" w14:textId="3D59B9A2" w:rsidR="00951F70" w:rsidRDefault="00951F70" w:rsidP="00394BD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Mr. Johnson read Article V Section 5 original wording and proposed amendments for a quorum to be reached by members virtually or in person.</w:t>
      </w:r>
      <w:r w:rsidR="00F27AF0">
        <w:rPr>
          <w:rFonts w:cs="Arial"/>
          <w:bCs/>
          <w:sz w:val="24"/>
          <w:szCs w:val="24"/>
        </w:rPr>
        <w:t xml:space="preserve"> Ms. </w:t>
      </w:r>
      <w:r w:rsidR="00761AE6">
        <w:rPr>
          <w:rFonts w:cs="Arial"/>
          <w:bCs/>
          <w:sz w:val="24"/>
          <w:szCs w:val="24"/>
        </w:rPr>
        <w:t>Arreola</w:t>
      </w:r>
      <w:r w:rsidR="00F27AF0">
        <w:rPr>
          <w:rFonts w:cs="Arial"/>
          <w:bCs/>
          <w:sz w:val="24"/>
          <w:szCs w:val="24"/>
        </w:rPr>
        <w:t xml:space="preserve"> supported language to emphasize openness to members of the public. The amendment was adopted by a vote.</w:t>
      </w:r>
    </w:p>
    <w:p w14:paraId="144A35B4" w14:textId="77777777" w:rsidR="00F27AF0" w:rsidRDefault="00F27AF0" w:rsidP="00394BDC">
      <w:pPr>
        <w:rPr>
          <w:rFonts w:cs="Arial"/>
          <w:bCs/>
          <w:sz w:val="24"/>
          <w:szCs w:val="24"/>
        </w:rPr>
      </w:pPr>
    </w:p>
    <w:p w14:paraId="77D80E73" w14:textId="363361AE" w:rsidR="00674F50" w:rsidRPr="00674F50" w:rsidRDefault="00F27AF0" w:rsidP="00394BD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Mr. Johnson returned to Article III Section 4A.</w:t>
      </w:r>
      <w:r w:rsidR="00F75DE4">
        <w:rPr>
          <w:rFonts w:cs="Arial"/>
          <w:bCs/>
          <w:sz w:val="24"/>
          <w:szCs w:val="24"/>
        </w:rPr>
        <w:t xml:space="preserve"> Mr. Lozano proposed wording to include standing committees and virtual attendance. Mr. Johnson and Ms. </w:t>
      </w:r>
      <w:r w:rsidR="00761AE6">
        <w:rPr>
          <w:rFonts w:cs="Arial"/>
          <w:bCs/>
          <w:sz w:val="24"/>
          <w:szCs w:val="24"/>
        </w:rPr>
        <w:t>Arreola</w:t>
      </w:r>
      <w:r w:rsidR="00F75DE4">
        <w:rPr>
          <w:rFonts w:cs="Arial"/>
          <w:bCs/>
          <w:sz w:val="24"/>
          <w:szCs w:val="24"/>
        </w:rPr>
        <w:t xml:space="preserve"> discussed the merits of the amendment.</w:t>
      </w:r>
      <w:r w:rsidR="00923FDB">
        <w:rPr>
          <w:rFonts w:cs="Arial"/>
          <w:bCs/>
          <w:sz w:val="24"/>
          <w:szCs w:val="24"/>
        </w:rPr>
        <w:t xml:space="preserve"> The amendment was adopted by a vote.</w:t>
      </w:r>
    </w:p>
    <w:p w14:paraId="72B403C2" w14:textId="77777777" w:rsidR="00394BDC" w:rsidRPr="00677540" w:rsidRDefault="00394BDC" w:rsidP="00724469">
      <w:pPr>
        <w:rPr>
          <w:rFonts w:cs="Arial"/>
          <w:sz w:val="24"/>
          <w:szCs w:val="24"/>
        </w:rPr>
      </w:pPr>
    </w:p>
    <w:p w14:paraId="7F012B19" w14:textId="77777777" w:rsidR="00394BDC" w:rsidRDefault="00394BDC" w:rsidP="00394BDC">
      <w:pPr>
        <w:pStyle w:val="BodyText"/>
        <w:ind w:firstLine="360"/>
        <w:jc w:val="both"/>
        <w:rPr>
          <w:rFonts w:cs="Arial"/>
          <w:b/>
          <w:szCs w:val="24"/>
          <w:u w:val="single"/>
        </w:rPr>
      </w:pPr>
      <w:r w:rsidRPr="00115AE3">
        <w:rPr>
          <w:rFonts w:cs="Arial"/>
          <w:b/>
          <w:szCs w:val="24"/>
          <w:u w:val="single"/>
        </w:rPr>
        <w:t>OTHER BUSINESS</w:t>
      </w:r>
      <w:r>
        <w:rPr>
          <w:rFonts w:cs="Arial"/>
          <w:b/>
          <w:szCs w:val="24"/>
          <w:u w:val="single"/>
        </w:rPr>
        <w:t xml:space="preserve"> </w:t>
      </w:r>
    </w:p>
    <w:p w14:paraId="6ADF6793" w14:textId="77777777" w:rsidR="00394BDC" w:rsidRDefault="00394BDC" w:rsidP="00394BDC">
      <w:pPr>
        <w:pStyle w:val="BodyText"/>
        <w:ind w:firstLine="360"/>
        <w:jc w:val="both"/>
        <w:rPr>
          <w:rFonts w:cs="Arial"/>
          <w:b/>
          <w:szCs w:val="24"/>
          <w:u w:val="single"/>
        </w:rPr>
      </w:pPr>
    </w:p>
    <w:p w14:paraId="1795583C" w14:textId="77777777" w:rsidR="00394BDC" w:rsidRPr="00BC4F64" w:rsidRDefault="00394BDC" w:rsidP="00394BDC">
      <w:pPr>
        <w:pStyle w:val="BodyText"/>
        <w:jc w:val="both"/>
        <w:rPr>
          <w:rFonts w:cs="Arial"/>
          <w:bCs/>
          <w:szCs w:val="24"/>
        </w:rPr>
      </w:pPr>
      <w:r w:rsidRPr="00BC4F64">
        <w:rPr>
          <w:rFonts w:cs="Arial"/>
          <w:bCs/>
          <w:szCs w:val="24"/>
        </w:rPr>
        <w:t>None</w:t>
      </w:r>
    </w:p>
    <w:p w14:paraId="5766A394" w14:textId="77777777" w:rsidR="00394BDC" w:rsidRDefault="00394BDC" w:rsidP="00394BDC">
      <w:pPr>
        <w:pStyle w:val="BodyText"/>
        <w:ind w:firstLine="360"/>
        <w:jc w:val="both"/>
        <w:rPr>
          <w:rFonts w:cs="Arial"/>
          <w:bCs/>
          <w:szCs w:val="24"/>
        </w:rPr>
      </w:pPr>
    </w:p>
    <w:p w14:paraId="179E3DEF" w14:textId="77777777" w:rsidR="00394BDC" w:rsidRDefault="00394BDC" w:rsidP="00394BDC">
      <w:pPr>
        <w:pStyle w:val="BodyText"/>
        <w:ind w:left="360"/>
        <w:rPr>
          <w:rFonts w:cs="Arial"/>
          <w:bCs/>
          <w:szCs w:val="24"/>
        </w:rPr>
      </w:pPr>
      <w:r w:rsidRPr="00115AE3">
        <w:rPr>
          <w:rFonts w:cs="Arial"/>
          <w:b/>
          <w:szCs w:val="24"/>
          <w:u w:val="single"/>
        </w:rPr>
        <w:t>ANNOUNCEMENTS</w:t>
      </w:r>
      <w:r>
        <w:rPr>
          <w:rFonts w:cs="Arial"/>
          <w:bCs/>
          <w:szCs w:val="24"/>
        </w:rPr>
        <w:t xml:space="preserve"> </w:t>
      </w:r>
    </w:p>
    <w:p w14:paraId="2CBAB325" w14:textId="77777777" w:rsidR="00394BDC" w:rsidRDefault="00394BDC" w:rsidP="00394BDC">
      <w:pPr>
        <w:pStyle w:val="BodyText"/>
        <w:rPr>
          <w:rFonts w:cs="Arial"/>
          <w:bCs/>
          <w:szCs w:val="24"/>
        </w:rPr>
      </w:pPr>
    </w:p>
    <w:p w14:paraId="2D3FBACE" w14:textId="51617C1F" w:rsidR="00394BDC" w:rsidRPr="00E5333B" w:rsidRDefault="00674F50" w:rsidP="00E5333B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00EE35ED" w14:textId="77777777" w:rsidR="00394BDC" w:rsidRPr="00115AE3" w:rsidRDefault="00394BDC" w:rsidP="00394BDC">
      <w:pPr>
        <w:pStyle w:val="BodyText"/>
        <w:ind w:firstLine="360"/>
        <w:jc w:val="both"/>
        <w:rPr>
          <w:rFonts w:cs="Arial"/>
          <w:b/>
          <w:szCs w:val="24"/>
          <w:u w:val="single"/>
        </w:rPr>
      </w:pPr>
    </w:p>
    <w:p w14:paraId="4D976458" w14:textId="77777777" w:rsidR="00394BDC" w:rsidRDefault="00394BDC" w:rsidP="00394BDC">
      <w:pPr>
        <w:pStyle w:val="BodyText"/>
        <w:ind w:left="360"/>
        <w:rPr>
          <w:rFonts w:cs="Arial"/>
          <w:bCs/>
          <w:szCs w:val="24"/>
        </w:rPr>
      </w:pPr>
      <w:r w:rsidRPr="00115AE3">
        <w:rPr>
          <w:rFonts w:cs="Arial"/>
          <w:b/>
          <w:szCs w:val="24"/>
          <w:u w:val="single"/>
        </w:rPr>
        <w:t>ADJOURNMENT</w:t>
      </w:r>
      <w:r>
        <w:rPr>
          <w:rFonts w:cs="Arial"/>
          <w:bCs/>
          <w:szCs w:val="24"/>
        </w:rPr>
        <w:t xml:space="preserve"> </w:t>
      </w:r>
    </w:p>
    <w:p w14:paraId="43F153FE" w14:textId="77777777" w:rsidR="00394BDC" w:rsidRDefault="00394BDC" w:rsidP="00394BDC">
      <w:pPr>
        <w:pStyle w:val="BodyText"/>
        <w:ind w:left="360"/>
        <w:rPr>
          <w:rFonts w:cs="Arial"/>
          <w:bCs/>
          <w:szCs w:val="24"/>
        </w:rPr>
      </w:pPr>
    </w:p>
    <w:p w14:paraId="1C301C47" w14:textId="6509ED75" w:rsidR="00394BDC" w:rsidRDefault="00394BDC" w:rsidP="00394BDC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Chair Johnson called for a motion to adjourn the meeting</w:t>
      </w:r>
      <w:r w:rsidR="00674F50">
        <w:rPr>
          <w:rFonts w:cs="Arial"/>
          <w:bCs/>
          <w:szCs w:val="24"/>
        </w:rPr>
        <w:t xml:space="preserve">. </w:t>
      </w:r>
      <w:r w:rsidRPr="00E56066">
        <w:rPr>
          <w:rFonts w:cs="Arial"/>
          <w:bCs/>
          <w:szCs w:val="24"/>
        </w:rPr>
        <w:t xml:space="preserve">No abstentions. The meeting was adjourned at </w:t>
      </w:r>
      <w:r>
        <w:rPr>
          <w:rFonts w:cs="Arial"/>
          <w:bCs/>
          <w:szCs w:val="24"/>
        </w:rPr>
        <w:t>4:</w:t>
      </w:r>
      <w:r w:rsidR="007D427C">
        <w:rPr>
          <w:rFonts w:cs="Arial"/>
          <w:bCs/>
          <w:szCs w:val="24"/>
        </w:rPr>
        <w:t>3</w:t>
      </w:r>
      <w:r w:rsidR="00674F50">
        <w:rPr>
          <w:rFonts w:cs="Arial"/>
          <w:bCs/>
          <w:szCs w:val="24"/>
        </w:rPr>
        <w:t>3</w:t>
      </w:r>
      <w:r w:rsidRPr="00E56066">
        <w:rPr>
          <w:rFonts w:cs="Arial"/>
          <w:bCs/>
          <w:szCs w:val="24"/>
        </w:rPr>
        <w:t xml:space="preserve"> p.m.</w:t>
      </w:r>
    </w:p>
    <w:p w14:paraId="7CB9A3EF" w14:textId="77777777" w:rsidR="00394BDC" w:rsidRPr="00E56066" w:rsidRDefault="00394BDC" w:rsidP="00394BDC">
      <w:pPr>
        <w:pStyle w:val="BodyText"/>
        <w:ind w:left="360"/>
        <w:rPr>
          <w:rFonts w:cs="Arial"/>
          <w:bCs/>
          <w:szCs w:val="24"/>
        </w:rPr>
      </w:pPr>
    </w:p>
    <w:p w14:paraId="78D30759" w14:textId="199D0D07" w:rsidR="00394BDC" w:rsidRPr="00642E03" w:rsidRDefault="00394BDC" w:rsidP="00394BDC">
      <w:pPr>
        <w:pStyle w:val="BodyText"/>
        <w:rPr>
          <w:rFonts w:cs="Arial"/>
          <w:bCs/>
          <w:szCs w:val="24"/>
        </w:rPr>
      </w:pPr>
      <w:r w:rsidRPr="00E56066">
        <w:rPr>
          <w:rFonts w:cs="Arial"/>
          <w:bCs/>
          <w:szCs w:val="24"/>
        </w:rPr>
        <w:t xml:space="preserve">NEXT MEETING: The next meeting of the Mobility Advisory Council is scheduled for </w:t>
      </w:r>
      <w:r w:rsidR="007D427C">
        <w:rPr>
          <w:rFonts w:cs="Arial"/>
          <w:bCs/>
          <w:szCs w:val="24"/>
        </w:rPr>
        <w:t>September</w:t>
      </w:r>
      <w:r>
        <w:rPr>
          <w:rFonts w:cs="Arial"/>
          <w:bCs/>
          <w:szCs w:val="24"/>
        </w:rPr>
        <w:t xml:space="preserve"> </w:t>
      </w:r>
      <w:r w:rsidR="007D427C">
        <w:rPr>
          <w:rFonts w:cs="Arial"/>
          <w:bCs/>
          <w:szCs w:val="24"/>
        </w:rPr>
        <w:t>7</w:t>
      </w:r>
      <w:r w:rsidRPr="00E56066">
        <w:rPr>
          <w:rFonts w:cs="Arial"/>
          <w:bCs/>
          <w:szCs w:val="24"/>
        </w:rPr>
        <w:t>, 2023, from 2:30 p.m. – 4:30 p.m.</w:t>
      </w:r>
    </w:p>
    <w:p w14:paraId="52CDE787" w14:textId="77777777" w:rsidR="00394BDC" w:rsidRPr="00642E03" w:rsidRDefault="00394BDC" w:rsidP="00394BDC">
      <w:pPr>
        <w:pStyle w:val="BodyText"/>
        <w:rPr>
          <w:rFonts w:cs="Arial"/>
          <w:bCs/>
          <w:szCs w:val="24"/>
        </w:rPr>
      </w:pPr>
    </w:p>
    <w:p w14:paraId="1C61A07C" w14:textId="77777777" w:rsidR="00542532" w:rsidRPr="00394BDC" w:rsidRDefault="00542532" w:rsidP="00394BDC"/>
    <w:sectPr w:rsidR="00542532" w:rsidRPr="00394BDC" w:rsidSect="00AC3846">
      <w:head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474B" w14:textId="77777777" w:rsidR="008C51B0" w:rsidRDefault="008C51B0">
      <w:r>
        <w:separator/>
      </w:r>
    </w:p>
  </w:endnote>
  <w:endnote w:type="continuationSeparator" w:id="0">
    <w:p w14:paraId="5C45709F" w14:textId="77777777" w:rsidR="008C51B0" w:rsidRDefault="008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527E" w14:textId="77777777" w:rsidR="00AC3846" w:rsidRDefault="00AC3846">
    <w:pPr>
      <w:pStyle w:val="Footer"/>
      <w:jc w:val="right"/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6569B92" w14:textId="77777777" w:rsidR="00AC3846" w:rsidRDefault="00AC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9FD4" w14:textId="77777777" w:rsidR="008C51B0" w:rsidRDefault="008C51B0">
      <w:r>
        <w:separator/>
      </w:r>
    </w:p>
  </w:footnote>
  <w:footnote w:type="continuationSeparator" w:id="0">
    <w:p w14:paraId="64BFC105" w14:textId="77777777" w:rsidR="008C51B0" w:rsidRDefault="008C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9E97" w14:textId="77777777" w:rsidR="00AC3846" w:rsidRDefault="00AC38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822901C" wp14:editId="50FF4B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2006811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02564" w14:textId="77777777" w:rsidR="00AC3846" w:rsidRDefault="00AC3846" w:rsidP="00AC384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290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o:lock v:ext="edit" shapetype="t"/>
              <v:textbox style="mso-fit-shape-to-text:t">
                <w:txbxContent>
                  <w:p w14:paraId="12702564" w14:textId="77777777" w:rsidR="00AC3846" w:rsidRDefault="00AC3846" w:rsidP="00AC384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F00DFD" wp14:editId="505586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972269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A1CB8" w14:textId="77777777" w:rsidR="00AC3846" w:rsidRDefault="00AC3846" w:rsidP="00AC384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00DFD" id="Text Box 1" o:spid="_x0000_s1028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o:lock v:ext="edit" shapetype="t"/>
              <v:textbox style="mso-fit-shape-to-text:t">
                <w:txbxContent>
                  <w:p w14:paraId="724A1CB8" w14:textId="77777777" w:rsidR="00AC3846" w:rsidRDefault="00AC3846" w:rsidP="00AC384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9C7"/>
    <w:multiLevelType w:val="hybridMultilevel"/>
    <w:tmpl w:val="9698F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4E7"/>
    <w:multiLevelType w:val="hybridMultilevel"/>
    <w:tmpl w:val="CAB03692"/>
    <w:lvl w:ilvl="0" w:tplc="DDF24A7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B1A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A22A5C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5D47AAD"/>
    <w:multiLevelType w:val="hybridMultilevel"/>
    <w:tmpl w:val="9022F16E"/>
    <w:lvl w:ilvl="0" w:tplc="C964805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AA5672D"/>
    <w:multiLevelType w:val="hybridMultilevel"/>
    <w:tmpl w:val="8CD2C1B6"/>
    <w:lvl w:ilvl="0" w:tplc="3F9C907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D596DFC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7BA0DBA"/>
    <w:multiLevelType w:val="hybridMultilevel"/>
    <w:tmpl w:val="76CE5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00151">
    <w:abstractNumId w:val="4"/>
  </w:num>
  <w:num w:numId="2" w16cid:durableId="1915386944">
    <w:abstractNumId w:val="1"/>
  </w:num>
  <w:num w:numId="3" w16cid:durableId="1093891250">
    <w:abstractNumId w:val="6"/>
  </w:num>
  <w:num w:numId="4" w16cid:durableId="353658251">
    <w:abstractNumId w:val="3"/>
  </w:num>
  <w:num w:numId="5" w16cid:durableId="1319533301">
    <w:abstractNumId w:val="2"/>
  </w:num>
  <w:num w:numId="6" w16cid:durableId="1439713095">
    <w:abstractNumId w:val="5"/>
  </w:num>
  <w:num w:numId="7" w16cid:durableId="931083062">
    <w:abstractNumId w:val="7"/>
  </w:num>
  <w:num w:numId="8" w16cid:durableId="34825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DC"/>
    <w:rsid w:val="000144B3"/>
    <w:rsid w:val="00026930"/>
    <w:rsid w:val="00041C9F"/>
    <w:rsid w:val="000772C5"/>
    <w:rsid w:val="000D0D80"/>
    <w:rsid w:val="001C2E26"/>
    <w:rsid w:val="002E2DE2"/>
    <w:rsid w:val="00304087"/>
    <w:rsid w:val="003070D5"/>
    <w:rsid w:val="00314F87"/>
    <w:rsid w:val="00340B07"/>
    <w:rsid w:val="00376E4F"/>
    <w:rsid w:val="00394BDC"/>
    <w:rsid w:val="00401456"/>
    <w:rsid w:val="0043428E"/>
    <w:rsid w:val="00444DA2"/>
    <w:rsid w:val="00493D5D"/>
    <w:rsid w:val="004B3BD7"/>
    <w:rsid w:val="00502658"/>
    <w:rsid w:val="00542532"/>
    <w:rsid w:val="005D5E7B"/>
    <w:rsid w:val="006000DE"/>
    <w:rsid w:val="00674F50"/>
    <w:rsid w:val="006816E4"/>
    <w:rsid w:val="006941D5"/>
    <w:rsid w:val="006B7558"/>
    <w:rsid w:val="006E51FB"/>
    <w:rsid w:val="00724469"/>
    <w:rsid w:val="007432D6"/>
    <w:rsid w:val="00753C33"/>
    <w:rsid w:val="00761AE6"/>
    <w:rsid w:val="007A45D2"/>
    <w:rsid w:val="007D427C"/>
    <w:rsid w:val="007D6983"/>
    <w:rsid w:val="007F7CE8"/>
    <w:rsid w:val="008A6227"/>
    <w:rsid w:val="008C51B0"/>
    <w:rsid w:val="008F30FA"/>
    <w:rsid w:val="00923FDB"/>
    <w:rsid w:val="00951F70"/>
    <w:rsid w:val="009B392D"/>
    <w:rsid w:val="00A0775C"/>
    <w:rsid w:val="00A86FC7"/>
    <w:rsid w:val="00AC3846"/>
    <w:rsid w:val="00BA23BE"/>
    <w:rsid w:val="00BA5969"/>
    <w:rsid w:val="00C132D6"/>
    <w:rsid w:val="00C40DF0"/>
    <w:rsid w:val="00D02CDF"/>
    <w:rsid w:val="00D1656A"/>
    <w:rsid w:val="00D50712"/>
    <w:rsid w:val="00E5333B"/>
    <w:rsid w:val="00E7010A"/>
    <w:rsid w:val="00E702C6"/>
    <w:rsid w:val="00F00537"/>
    <w:rsid w:val="00F27AF0"/>
    <w:rsid w:val="00F41C13"/>
    <w:rsid w:val="00F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E6237D"/>
  <w15:chartTrackingRefBased/>
  <w15:docId w15:val="{725A3D86-0AB4-4082-AE6A-B3E24E15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DC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BDC"/>
    <w:pPr>
      <w:keepNext/>
      <w:jc w:val="center"/>
      <w:outlineLvl w:val="1"/>
    </w:pPr>
    <w:rPr>
      <w:b/>
      <w:color w:val="00B05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BDC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BDC"/>
    <w:rPr>
      <w:rFonts w:ascii="Arial" w:eastAsia="Calibri" w:hAnsi="Arial" w:cs="Times New Roman"/>
      <w:b/>
      <w:color w:val="00B05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94BDC"/>
    <w:rPr>
      <w:rFonts w:ascii="Arial" w:eastAsia="Calibri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94BD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94BDC"/>
    <w:rPr>
      <w:rFonts w:ascii="Arial" w:eastAsia="Calibri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39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BDC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BDC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qFormat/>
    <w:rsid w:val="00394B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394BDC"/>
    <w:rPr>
      <w:rFonts w:ascii="Calibri" w:eastAsiaTheme="minorHAns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40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40B07"/>
    <w:rPr>
      <w:rFonts w:ascii="Arial" w:eastAsia="Calibri" w:hAnsi="Arial" w:cs="Times New Roman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8A622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C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CE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E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E8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40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44759c-ba6d-46df-ae73-0af3a9ffef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F81AAA631B498760EF9ABAB0EB92" ma:contentTypeVersion="13" ma:contentTypeDescription="Create a new document." ma:contentTypeScope="" ma:versionID="a845f92d2a8f4599b2ba760e97c34f34">
  <xsd:schema xmlns:xsd="http://www.w3.org/2001/XMLSchema" xmlns:xs="http://www.w3.org/2001/XMLSchema" xmlns:p="http://schemas.microsoft.com/office/2006/metadata/properties" xmlns:ns3="5244759c-ba6d-46df-ae73-0af3a9ffefeb" xmlns:ns4="9e8f9652-f7c9-4ff9-bea2-88d9fec9dfa4" targetNamespace="http://schemas.microsoft.com/office/2006/metadata/properties" ma:root="true" ma:fieldsID="589037322388c7f46bb927ddb0ea875b" ns3:_="" ns4:_="">
    <xsd:import namespace="5244759c-ba6d-46df-ae73-0af3a9ffefeb"/>
    <xsd:import namespace="9e8f9652-f7c9-4ff9-bea2-88d9fec9df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759c-ba6d-46df-ae73-0af3a9ff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9652-f7c9-4ff9-bea2-88d9fec9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2BD15-AC48-436D-B13D-C6310540B3B4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5244759c-ba6d-46df-ae73-0af3a9ffefe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e8f9652-f7c9-4ff9-bea2-88d9fec9dfa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195B57-28FE-4696-95A8-A28F3C3C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4759c-ba6d-46df-ae73-0af3a9ffefeb"/>
    <ds:schemaRef ds:uri="9e8f9652-f7c9-4ff9-bea2-88d9fec9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1C9A4-4B17-4B1B-B0CC-43AA11797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Regional Transit District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Greiner</dc:creator>
  <cp:keywords/>
  <dc:description/>
  <cp:lastModifiedBy>Priscilla Vargas</cp:lastModifiedBy>
  <cp:revision>2</cp:revision>
  <dcterms:created xsi:type="dcterms:W3CDTF">2023-08-30T19:05:00Z</dcterms:created>
  <dcterms:modified xsi:type="dcterms:W3CDTF">2023-08-30T19:05:00Z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0x010100EDA6F81AAA631B498760EF9ABAB0EB92</vt:lpwstr>
  </property>
</Properties>
</file>